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E2D" w:rsidRDefault="00BD7785">
      <w:pPr>
        <w:pStyle w:val="Title"/>
        <w:rPr>
          <w:sz w:val="40"/>
        </w:rPr>
      </w:pPr>
      <w:bookmarkStart w:id="0" w:name="_Toc15189024"/>
      <w:r w:rsidRPr="00792F2B">
        <w:rPr>
          <w:noProof/>
          <w:sz w:val="8"/>
          <w:lang w:eastAsia="en-IE"/>
        </w:rPr>
        <w:drawing>
          <wp:inline distT="0" distB="0" distL="0" distR="0">
            <wp:extent cx="2506345" cy="832485"/>
            <wp:effectExtent l="0" t="0" r="8255" b="5715"/>
            <wp:docPr id="5" name="Picture 2" descr="coford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345" cy="832485"/>
                    </a:xfrm>
                    <a:prstGeom prst="rect">
                      <a:avLst/>
                    </a:prstGeom>
                    <a:noFill/>
                    <a:ln>
                      <a:noFill/>
                    </a:ln>
                  </pic:spPr>
                </pic:pic>
              </a:graphicData>
            </a:graphic>
          </wp:inline>
        </w:drawing>
      </w:r>
    </w:p>
    <w:p w:rsidR="00CD79AA" w:rsidRPr="00792F2B" w:rsidRDefault="00CD79AA">
      <w:pPr>
        <w:pStyle w:val="Title"/>
        <w:rPr>
          <w:sz w:val="40"/>
        </w:rPr>
      </w:pPr>
      <w:r w:rsidRPr="00792F2B">
        <w:rPr>
          <w:sz w:val="40"/>
        </w:rPr>
        <w:t>Forestry</w:t>
      </w:r>
      <w:r w:rsidR="00C06F0E" w:rsidRPr="00792F2B">
        <w:rPr>
          <w:sz w:val="40"/>
        </w:rPr>
        <w:t xml:space="preserve"> </w:t>
      </w:r>
      <w:r w:rsidRPr="00792F2B">
        <w:rPr>
          <w:sz w:val="40"/>
        </w:rPr>
        <w:t>and</w:t>
      </w:r>
      <w:r w:rsidR="00C06F0E" w:rsidRPr="00792F2B">
        <w:rPr>
          <w:sz w:val="40"/>
        </w:rPr>
        <w:t xml:space="preserve"> </w:t>
      </w:r>
      <w:r w:rsidRPr="00792F2B">
        <w:rPr>
          <w:sz w:val="40"/>
        </w:rPr>
        <w:t>Wood</w:t>
      </w:r>
      <w:r w:rsidR="00C06F0E" w:rsidRPr="00792F2B">
        <w:rPr>
          <w:sz w:val="40"/>
        </w:rPr>
        <w:t xml:space="preserve"> </w:t>
      </w:r>
      <w:r w:rsidRPr="00792F2B">
        <w:rPr>
          <w:sz w:val="40"/>
        </w:rPr>
        <w:t>Update</w:t>
      </w:r>
      <w:bookmarkEnd w:id="0"/>
    </w:p>
    <w:p w:rsidR="00CD79AA" w:rsidRPr="00792F2B" w:rsidRDefault="003D51AB">
      <w:pPr>
        <w:spacing w:line="240" w:lineRule="auto"/>
        <w:jc w:val="center"/>
        <w:rPr>
          <w:rFonts w:ascii="Arial" w:hAnsi="Arial"/>
        </w:rPr>
      </w:pPr>
      <w:r>
        <w:rPr>
          <w:rFonts w:ascii="Arial" w:hAnsi="Arial"/>
        </w:rPr>
        <w:t>November</w:t>
      </w:r>
      <w:r w:rsidR="00C06F0E" w:rsidRPr="00792F2B">
        <w:rPr>
          <w:rFonts w:ascii="Arial" w:hAnsi="Arial"/>
        </w:rPr>
        <w:t xml:space="preserve"> </w:t>
      </w:r>
      <w:r w:rsidR="00917A10" w:rsidRPr="00792F2B">
        <w:rPr>
          <w:rFonts w:ascii="Arial" w:hAnsi="Arial"/>
        </w:rPr>
        <w:t>2006</w:t>
      </w:r>
      <w:r w:rsidR="00C06F0E" w:rsidRPr="00792F2B">
        <w:rPr>
          <w:rFonts w:ascii="Arial" w:hAnsi="Arial"/>
        </w:rPr>
        <w:t xml:space="preserve"> </w:t>
      </w:r>
      <w:r w:rsidR="00CD79AA" w:rsidRPr="00792F2B">
        <w:rPr>
          <w:rFonts w:ascii="Arial" w:hAnsi="Arial"/>
        </w:rPr>
        <w:t>-</w:t>
      </w:r>
      <w:r w:rsidR="00C06F0E" w:rsidRPr="00792F2B">
        <w:rPr>
          <w:rFonts w:ascii="Arial" w:hAnsi="Arial"/>
        </w:rPr>
        <w:t xml:space="preserve"> </w:t>
      </w:r>
      <w:r w:rsidR="00CD79AA" w:rsidRPr="00792F2B">
        <w:rPr>
          <w:rFonts w:ascii="Arial" w:hAnsi="Arial"/>
        </w:rPr>
        <w:t>Volume</w:t>
      </w:r>
      <w:r w:rsidR="00C06F0E" w:rsidRPr="00792F2B">
        <w:rPr>
          <w:rFonts w:ascii="Arial" w:hAnsi="Arial"/>
        </w:rPr>
        <w:t xml:space="preserve"> </w:t>
      </w:r>
      <w:r w:rsidR="00D651B8" w:rsidRPr="00792F2B">
        <w:rPr>
          <w:rFonts w:ascii="Arial" w:hAnsi="Arial"/>
        </w:rPr>
        <w:t>6</w:t>
      </w:r>
      <w:r w:rsidR="00C06F0E" w:rsidRPr="00792F2B">
        <w:rPr>
          <w:rFonts w:ascii="Arial" w:hAnsi="Arial"/>
        </w:rPr>
        <w:t xml:space="preserve"> </w:t>
      </w:r>
      <w:r w:rsidR="00CD79AA" w:rsidRPr="00792F2B">
        <w:rPr>
          <w:rFonts w:ascii="Arial" w:hAnsi="Arial"/>
        </w:rPr>
        <w:t>Number</w:t>
      </w:r>
      <w:r w:rsidR="00D9518A">
        <w:rPr>
          <w:rFonts w:ascii="Arial" w:hAnsi="Arial"/>
        </w:rPr>
        <w:t xml:space="preserve"> 1</w:t>
      </w:r>
      <w:r>
        <w:rPr>
          <w:rFonts w:ascii="Arial" w:hAnsi="Arial"/>
        </w:rPr>
        <w:t>1</w:t>
      </w:r>
    </w:p>
    <w:p w:rsidR="00CD79AA" w:rsidRPr="00792F2B" w:rsidRDefault="00CD79AA">
      <w:pPr>
        <w:rPr>
          <w:sz w:val="4"/>
        </w:rPr>
      </w:pPr>
      <w:bookmarkStart w:id="1" w:name="_CONTENTS"/>
      <w:bookmarkStart w:id="2" w:name="_CONTENTS_1"/>
      <w:bookmarkStart w:id="3" w:name="_Toc26677486"/>
      <w:bookmarkEnd w:id="1"/>
      <w:bookmarkEnd w:id="2"/>
    </w:p>
    <w:p w:rsidR="00CD79AA" w:rsidRPr="00792F2B" w:rsidRDefault="00CD79AA">
      <w:pPr>
        <w:pStyle w:val="Heading2"/>
        <w:rPr>
          <w:rFonts w:ascii="Tahoma" w:hAnsi="Tahoma"/>
        </w:rPr>
      </w:pPr>
    </w:p>
    <w:p w:rsidR="001F203D" w:rsidRPr="00792F2B" w:rsidRDefault="001F203D">
      <w:pPr>
        <w:pStyle w:val="Heading2"/>
        <w:tabs>
          <w:tab w:val="right" w:leader="dot" w:pos="6480"/>
        </w:tabs>
        <w:rPr>
          <w:rFonts w:ascii="Tahoma" w:hAnsi="Tahoma"/>
          <w:sz w:val="12"/>
          <w:szCs w:val="12"/>
        </w:rPr>
        <w:sectPr w:rsidR="001F203D" w:rsidRPr="00792F2B" w:rsidSect="00FD32E1">
          <w:footerReference w:type="default" r:id="rId8"/>
          <w:type w:val="continuous"/>
          <w:pgSz w:w="11906" w:h="16838" w:code="9"/>
          <w:pgMar w:top="1134" w:right="1469" w:bottom="1418" w:left="1134" w:header="567" w:footer="567" w:gutter="0"/>
          <w:cols w:sep="1" w:space="454"/>
          <w:docGrid w:linePitch="360"/>
        </w:sectPr>
      </w:pPr>
    </w:p>
    <w:p w:rsidR="00CD79AA" w:rsidRPr="00792F2B" w:rsidRDefault="00CD79AA">
      <w:pPr>
        <w:pStyle w:val="Heading2"/>
        <w:tabs>
          <w:tab w:val="right" w:leader="dot" w:pos="6480"/>
        </w:tabs>
        <w:rPr>
          <w:rFonts w:ascii="Tahoma" w:hAnsi="Tahoma"/>
        </w:rPr>
      </w:pPr>
      <w:r w:rsidRPr="00792F2B">
        <w:rPr>
          <w:rFonts w:ascii="Tahoma" w:hAnsi="Tahoma"/>
        </w:rPr>
        <w:lastRenderedPageBreak/>
        <w:t>CONTENTS</w:t>
      </w:r>
    </w:p>
    <w:p w:rsidR="00247714" w:rsidRDefault="00CE0C6F">
      <w:pPr>
        <w:pStyle w:val="TOC1"/>
        <w:rPr>
          <w:rFonts w:ascii="Times New Roman" w:hAnsi="Times New Roman"/>
          <w:noProof/>
          <w:sz w:val="24"/>
          <w:szCs w:val="24"/>
          <w:lang w:val="en-US"/>
        </w:rPr>
      </w:pPr>
      <w:r w:rsidRPr="00792F2B">
        <w:fldChar w:fldCharType="begin"/>
      </w:r>
      <w:r w:rsidRPr="00792F2B">
        <w:instrText xml:space="preserve"> TOC \o "1-1" \h \z </w:instrText>
      </w:r>
      <w:r w:rsidRPr="00792F2B">
        <w:fldChar w:fldCharType="separate"/>
      </w:r>
      <w:hyperlink w:anchor="_Toc150224408" w:history="1">
        <w:r w:rsidR="00247714" w:rsidRPr="00176FD8">
          <w:rPr>
            <w:rStyle w:val="Hyperlink"/>
            <w:noProof/>
          </w:rPr>
          <w:t>Forest Energy 2006 Conference</w:t>
        </w:r>
        <w:r w:rsidR="00247714">
          <w:rPr>
            <w:noProof/>
            <w:webHidden/>
          </w:rPr>
          <w:tab/>
        </w:r>
        <w:r w:rsidR="00247714">
          <w:rPr>
            <w:noProof/>
            <w:webHidden/>
          </w:rPr>
          <w:fldChar w:fldCharType="begin"/>
        </w:r>
        <w:r w:rsidR="00247714">
          <w:rPr>
            <w:noProof/>
            <w:webHidden/>
          </w:rPr>
          <w:instrText xml:space="preserve"> PAGEREF _Toc150224408 \h </w:instrText>
        </w:r>
        <w:r w:rsidR="00247714">
          <w:rPr>
            <w:noProof/>
            <w:webHidden/>
          </w:rPr>
        </w:r>
        <w:r w:rsidR="00247714">
          <w:rPr>
            <w:noProof/>
            <w:webHidden/>
          </w:rPr>
          <w:fldChar w:fldCharType="separate"/>
        </w:r>
        <w:r w:rsidR="00425603">
          <w:rPr>
            <w:noProof/>
            <w:webHidden/>
          </w:rPr>
          <w:t>1</w:t>
        </w:r>
        <w:r w:rsidR="00247714">
          <w:rPr>
            <w:noProof/>
            <w:webHidden/>
          </w:rPr>
          <w:fldChar w:fldCharType="end"/>
        </w:r>
      </w:hyperlink>
    </w:p>
    <w:p w:rsidR="00247714" w:rsidRDefault="002B46B9">
      <w:pPr>
        <w:pStyle w:val="TOC1"/>
        <w:rPr>
          <w:rFonts w:ascii="Times New Roman" w:hAnsi="Times New Roman"/>
          <w:noProof/>
          <w:sz w:val="24"/>
          <w:szCs w:val="24"/>
          <w:lang w:val="en-US"/>
        </w:rPr>
      </w:pPr>
      <w:hyperlink w:anchor="_Toc150224409" w:history="1">
        <w:r w:rsidR="00247714" w:rsidRPr="00176FD8">
          <w:rPr>
            <w:rStyle w:val="Hyperlink"/>
            <w:noProof/>
          </w:rPr>
          <w:t>COFORD launches two ground-breaking reports</w:t>
        </w:r>
        <w:r w:rsidR="00247714">
          <w:rPr>
            <w:noProof/>
            <w:webHidden/>
          </w:rPr>
          <w:tab/>
        </w:r>
        <w:r w:rsidR="00247714">
          <w:rPr>
            <w:noProof/>
            <w:webHidden/>
          </w:rPr>
          <w:fldChar w:fldCharType="begin"/>
        </w:r>
        <w:r w:rsidR="00247714">
          <w:rPr>
            <w:noProof/>
            <w:webHidden/>
          </w:rPr>
          <w:instrText xml:space="preserve"> PAGEREF _Toc150224409 \h </w:instrText>
        </w:r>
        <w:r w:rsidR="00247714">
          <w:rPr>
            <w:noProof/>
            <w:webHidden/>
          </w:rPr>
        </w:r>
        <w:r w:rsidR="00247714">
          <w:rPr>
            <w:noProof/>
            <w:webHidden/>
          </w:rPr>
          <w:fldChar w:fldCharType="separate"/>
        </w:r>
        <w:r w:rsidR="00425603">
          <w:rPr>
            <w:noProof/>
            <w:webHidden/>
          </w:rPr>
          <w:t>1</w:t>
        </w:r>
        <w:r w:rsidR="00247714">
          <w:rPr>
            <w:noProof/>
            <w:webHidden/>
          </w:rPr>
          <w:fldChar w:fldCharType="end"/>
        </w:r>
      </w:hyperlink>
    </w:p>
    <w:p w:rsidR="00247714" w:rsidRDefault="002B46B9">
      <w:pPr>
        <w:pStyle w:val="TOC1"/>
        <w:rPr>
          <w:rFonts w:ascii="Times New Roman" w:hAnsi="Times New Roman"/>
          <w:noProof/>
          <w:sz w:val="24"/>
          <w:szCs w:val="24"/>
          <w:lang w:val="en-US"/>
        </w:rPr>
      </w:pPr>
      <w:hyperlink w:anchor="_Toc150224410" w:history="1">
        <w:r w:rsidR="00247714" w:rsidRPr="00176FD8">
          <w:rPr>
            <w:rStyle w:val="Hyperlink"/>
            <w:noProof/>
          </w:rPr>
          <w:t>New COFORD Connects notes</w:t>
        </w:r>
        <w:r w:rsidR="00247714">
          <w:rPr>
            <w:noProof/>
            <w:webHidden/>
          </w:rPr>
          <w:tab/>
        </w:r>
        <w:r w:rsidR="00247714">
          <w:rPr>
            <w:noProof/>
            <w:webHidden/>
          </w:rPr>
          <w:fldChar w:fldCharType="begin"/>
        </w:r>
        <w:r w:rsidR="00247714">
          <w:rPr>
            <w:noProof/>
            <w:webHidden/>
          </w:rPr>
          <w:instrText xml:space="preserve"> PAGEREF _Toc150224410 \h </w:instrText>
        </w:r>
        <w:r w:rsidR="00247714">
          <w:rPr>
            <w:noProof/>
            <w:webHidden/>
          </w:rPr>
        </w:r>
        <w:r w:rsidR="00247714">
          <w:rPr>
            <w:noProof/>
            <w:webHidden/>
          </w:rPr>
          <w:fldChar w:fldCharType="separate"/>
        </w:r>
        <w:r w:rsidR="00425603">
          <w:rPr>
            <w:noProof/>
            <w:webHidden/>
          </w:rPr>
          <w:t>2</w:t>
        </w:r>
        <w:r w:rsidR="00247714">
          <w:rPr>
            <w:noProof/>
            <w:webHidden/>
          </w:rPr>
          <w:fldChar w:fldCharType="end"/>
        </w:r>
      </w:hyperlink>
    </w:p>
    <w:p w:rsidR="00247714" w:rsidRDefault="002B46B9">
      <w:pPr>
        <w:pStyle w:val="TOC1"/>
        <w:rPr>
          <w:rFonts w:ascii="Times New Roman" w:hAnsi="Times New Roman"/>
          <w:noProof/>
          <w:sz w:val="24"/>
          <w:szCs w:val="24"/>
          <w:lang w:val="en-US"/>
        </w:rPr>
      </w:pPr>
      <w:hyperlink w:anchor="_Toc150224411" w:history="1">
        <w:r w:rsidR="00247714" w:rsidRPr="00176FD8">
          <w:rPr>
            <w:rStyle w:val="Hyperlink"/>
            <w:noProof/>
          </w:rPr>
          <w:t>Carbon Corner</w:t>
        </w:r>
        <w:r w:rsidR="00247714">
          <w:rPr>
            <w:noProof/>
            <w:webHidden/>
          </w:rPr>
          <w:tab/>
        </w:r>
        <w:r w:rsidR="00247714">
          <w:rPr>
            <w:noProof/>
            <w:webHidden/>
          </w:rPr>
          <w:fldChar w:fldCharType="begin"/>
        </w:r>
        <w:r w:rsidR="00247714">
          <w:rPr>
            <w:noProof/>
            <w:webHidden/>
          </w:rPr>
          <w:instrText xml:space="preserve"> PAGEREF _Toc150224411 \h </w:instrText>
        </w:r>
        <w:r w:rsidR="00247714">
          <w:rPr>
            <w:noProof/>
            <w:webHidden/>
          </w:rPr>
        </w:r>
        <w:r w:rsidR="00247714">
          <w:rPr>
            <w:noProof/>
            <w:webHidden/>
          </w:rPr>
          <w:fldChar w:fldCharType="separate"/>
        </w:r>
        <w:r w:rsidR="00425603">
          <w:rPr>
            <w:noProof/>
            <w:webHidden/>
          </w:rPr>
          <w:t>2</w:t>
        </w:r>
        <w:r w:rsidR="00247714">
          <w:rPr>
            <w:noProof/>
            <w:webHidden/>
          </w:rPr>
          <w:fldChar w:fldCharType="end"/>
        </w:r>
      </w:hyperlink>
    </w:p>
    <w:p w:rsidR="00247714" w:rsidRDefault="002B46B9">
      <w:pPr>
        <w:pStyle w:val="TOC1"/>
        <w:rPr>
          <w:rFonts w:ascii="Times New Roman" w:hAnsi="Times New Roman"/>
          <w:noProof/>
          <w:sz w:val="24"/>
          <w:szCs w:val="24"/>
          <w:lang w:val="en-US"/>
        </w:rPr>
      </w:pPr>
      <w:hyperlink w:anchor="_Toc150224412" w:history="1">
        <w:r w:rsidR="00247714" w:rsidRPr="00176FD8">
          <w:rPr>
            <w:rStyle w:val="Hyperlink"/>
            <w:noProof/>
          </w:rPr>
          <w:t>IFA National Farm Forestry Conference</w:t>
        </w:r>
        <w:r w:rsidR="00247714">
          <w:rPr>
            <w:noProof/>
            <w:webHidden/>
          </w:rPr>
          <w:tab/>
        </w:r>
        <w:r w:rsidR="00247714">
          <w:rPr>
            <w:noProof/>
            <w:webHidden/>
          </w:rPr>
          <w:fldChar w:fldCharType="begin"/>
        </w:r>
        <w:r w:rsidR="00247714">
          <w:rPr>
            <w:noProof/>
            <w:webHidden/>
          </w:rPr>
          <w:instrText xml:space="preserve"> PAGEREF _Toc150224412 \h </w:instrText>
        </w:r>
        <w:r w:rsidR="00247714">
          <w:rPr>
            <w:noProof/>
            <w:webHidden/>
          </w:rPr>
        </w:r>
        <w:r w:rsidR="00247714">
          <w:rPr>
            <w:noProof/>
            <w:webHidden/>
          </w:rPr>
          <w:fldChar w:fldCharType="separate"/>
        </w:r>
        <w:r w:rsidR="00425603">
          <w:rPr>
            <w:noProof/>
            <w:webHidden/>
          </w:rPr>
          <w:t>3</w:t>
        </w:r>
        <w:r w:rsidR="00247714">
          <w:rPr>
            <w:noProof/>
            <w:webHidden/>
          </w:rPr>
          <w:fldChar w:fldCharType="end"/>
        </w:r>
      </w:hyperlink>
    </w:p>
    <w:p w:rsidR="00247714" w:rsidRDefault="002B46B9">
      <w:pPr>
        <w:pStyle w:val="TOC1"/>
        <w:rPr>
          <w:rFonts w:ascii="Times New Roman" w:hAnsi="Times New Roman"/>
          <w:noProof/>
          <w:sz w:val="24"/>
          <w:szCs w:val="24"/>
          <w:lang w:val="en-US"/>
        </w:rPr>
      </w:pPr>
      <w:hyperlink w:anchor="_Toc150224413" w:history="1">
        <w:r w:rsidR="00247714" w:rsidRPr="00176FD8">
          <w:rPr>
            <w:rStyle w:val="Hyperlink"/>
            <w:noProof/>
          </w:rPr>
          <w:t>Workforce Development: the key to productivity</w:t>
        </w:r>
        <w:r w:rsidR="00247714">
          <w:rPr>
            <w:noProof/>
            <w:webHidden/>
          </w:rPr>
          <w:tab/>
        </w:r>
        <w:r w:rsidR="00247714">
          <w:rPr>
            <w:noProof/>
            <w:webHidden/>
          </w:rPr>
          <w:fldChar w:fldCharType="begin"/>
        </w:r>
        <w:r w:rsidR="00247714">
          <w:rPr>
            <w:noProof/>
            <w:webHidden/>
          </w:rPr>
          <w:instrText xml:space="preserve"> PAGEREF _Toc150224413 \h </w:instrText>
        </w:r>
        <w:r w:rsidR="00247714">
          <w:rPr>
            <w:noProof/>
            <w:webHidden/>
          </w:rPr>
        </w:r>
        <w:r w:rsidR="00247714">
          <w:rPr>
            <w:noProof/>
            <w:webHidden/>
          </w:rPr>
          <w:fldChar w:fldCharType="separate"/>
        </w:r>
        <w:r w:rsidR="00425603">
          <w:rPr>
            <w:noProof/>
            <w:webHidden/>
          </w:rPr>
          <w:t>3</w:t>
        </w:r>
        <w:r w:rsidR="00247714">
          <w:rPr>
            <w:noProof/>
            <w:webHidden/>
          </w:rPr>
          <w:fldChar w:fldCharType="end"/>
        </w:r>
      </w:hyperlink>
    </w:p>
    <w:p w:rsidR="00247714" w:rsidRDefault="002B46B9">
      <w:pPr>
        <w:pStyle w:val="TOC1"/>
        <w:rPr>
          <w:rFonts w:ascii="Times New Roman" w:hAnsi="Times New Roman"/>
          <w:noProof/>
          <w:sz w:val="24"/>
          <w:szCs w:val="24"/>
          <w:lang w:val="en-US"/>
        </w:rPr>
      </w:pPr>
      <w:hyperlink w:anchor="_Toc150224414" w:history="1">
        <w:r w:rsidR="00247714" w:rsidRPr="00176FD8">
          <w:rPr>
            <w:rStyle w:val="Hyperlink"/>
            <w:noProof/>
          </w:rPr>
          <w:t>Call for papers: Forest Research Management in an Era of Globalisation</w:t>
        </w:r>
        <w:r w:rsidR="00247714">
          <w:rPr>
            <w:noProof/>
            <w:webHidden/>
          </w:rPr>
          <w:tab/>
        </w:r>
        <w:r w:rsidR="00247714">
          <w:rPr>
            <w:noProof/>
            <w:webHidden/>
          </w:rPr>
          <w:fldChar w:fldCharType="begin"/>
        </w:r>
        <w:r w:rsidR="00247714">
          <w:rPr>
            <w:noProof/>
            <w:webHidden/>
          </w:rPr>
          <w:instrText xml:space="preserve"> PAGEREF _Toc150224414 \h </w:instrText>
        </w:r>
        <w:r w:rsidR="00247714">
          <w:rPr>
            <w:noProof/>
            <w:webHidden/>
          </w:rPr>
        </w:r>
        <w:r w:rsidR="00247714">
          <w:rPr>
            <w:noProof/>
            <w:webHidden/>
          </w:rPr>
          <w:fldChar w:fldCharType="separate"/>
        </w:r>
        <w:r w:rsidR="00425603">
          <w:rPr>
            <w:noProof/>
            <w:webHidden/>
          </w:rPr>
          <w:t>4</w:t>
        </w:r>
        <w:r w:rsidR="00247714">
          <w:rPr>
            <w:noProof/>
            <w:webHidden/>
          </w:rPr>
          <w:fldChar w:fldCharType="end"/>
        </w:r>
      </w:hyperlink>
    </w:p>
    <w:p w:rsidR="00247714" w:rsidRDefault="002B46B9">
      <w:pPr>
        <w:pStyle w:val="TOC1"/>
        <w:rPr>
          <w:rFonts w:ascii="Times New Roman" w:hAnsi="Times New Roman"/>
          <w:noProof/>
          <w:sz w:val="24"/>
          <w:szCs w:val="24"/>
          <w:lang w:val="en-US"/>
        </w:rPr>
      </w:pPr>
      <w:hyperlink w:anchor="_Toc150224415" w:history="1">
        <w:r w:rsidR="00247714" w:rsidRPr="00176FD8">
          <w:rPr>
            <w:rStyle w:val="Hyperlink"/>
            <w:noProof/>
          </w:rPr>
          <w:t>Buying or selling hardwood?</w:t>
        </w:r>
        <w:r w:rsidR="00247714">
          <w:rPr>
            <w:noProof/>
            <w:webHidden/>
          </w:rPr>
          <w:tab/>
        </w:r>
        <w:r w:rsidR="00247714">
          <w:rPr>
            <w:noProof/>
            <w:webHidden/>
          </w:rPr>
          <w:fldChar w:fldCharType="begin"/>
        </w:r>
        <w:r w:rsidR="00247714">
          <w:rPr>
            <w:noProof/>
            <w:webHidden/>
          </w:rPr>
          <w:instrText xml:space="preserve"> PAGEREF _Toc150224415 \h </w:instrText>
        </w:r>
        <w:r w:rsidR="00247714">
          <w:rPr>
            <w:noProof/>
            <w:webHidden/>
          </w:rPr>
        </w:r>
        <w:r w:rsidR="00247714">
          <w:rPr>
            <w:noProof/>
            <w:webHidden/>
          </w:rPr>
          <w:fldChar w:fldCharType="separate"/>
        </w:r>
        <w:r w:rsidR="00425603">
          <w:rPr>
            <w:noProof/>
            <w:webHidden/>
          </w:rPr>
          <w:t>5</w:t>
        </w:r>
        <w:r w:rsidR="00247714">
          <w:rPr>
            <w:noProof/>
            <w:webHidden/>
          </w:rPr>
          <w:fldChar w:fldCharType="end"/>
        </w:r>
      </w:hyperlink>
    </w:p>
    <w:p w:rsidR="00247714" w:rsidRDefault="002B46B9">
      <w:pPr>
        <w:pStyle w:val="TOC1"/>
        <w:rPr>
          <w:rFonts w:ascii="Times New Roman" w:hAnsi="Times New Roman"/>
          <w:noProof/>
          <w:sz w:val="24"/>
          <w:szCs w:val="24"/>
          <w:lang w:val="en-US"/>
        </w:rPr>
      </w:pPr>
      <w:hyperlink w:anchor="_Toc150224416" w:history="1">
        <w:r w:rsidR="00247714" w:rsidRPr="00176FD8">
          <w:rPr>
            <w:rStyle w:val="Hyperlink"/>
            <w:noProof/>
          </w:rPr>
          <w:t>Producing wood chip fuel – new machinery database available courtesy of woodenergy.ie</w:t>
        </w:r>
        <w:r w:rsidR="00247714">
          <w:rPr>
            <w:noProof/>
            <w:webHidden/>
          </w:rPr>
          <w:tab/>
        </w:r>
        <w:r w:rsidR="00247714">
          <w:rPr>
            <w:noProof/>
            <w:webHidden/>
          </w:rPr>
          <w:fldChar w:fldCharType="begin"/>
        </w:r>
        <w:r w:rsidR="00247714">
          <w:rPr>
            <w:noProof/>
            <w:webHidden/>
          </w:rPr>
          <w:instrText xml:space="preserve"> PAGEREF _Toc150224416 \h </w:instrText>
        </w:r>
        <w:r w:rsidR="00247714">
          <w:rPr>
            <w:noProof/>
            <w:webHidden/>
          </w:rPr>
        </w:r>
        <w:r w:rsidR="00247714">
          <w:rPr>
            <w:noProof/>
            <w:webHidden/>
          </w:rPr>
          <w:fldChar w:fldCharType="separate"/>
        </w:r>
        <w:r w:rsidR="00425603">
          <w:rPr>
            <w:noProof/>
            <w:webHidden/>
          </w:rPr>
          <w:t>5</w:t>
        </w:r>
        <w:r w:rsidR="00247714">
          <w:rPr>
            <w:noProof/>
            <w:webHidden/>
          </w:rPr>
          <w:fldChar w:fldCharType="end"/>
        </w:r>
      </w:hyperlink>
    </w:p>
    <w:p w:rsidR="00247714" w:rsidRDefault="002B46B9">
      <w:pPr>
        <w:pStyle w:val="TOC1"/>
        <w:rPr>
          <w:rFonts w:ascii="Times New Roman" w:hAnsi="Times New Roman"/>
          <w:noProof/>
          <w:sz w:val="24"/>
          <w:szCs w:val="24"/>
          <w:lang w:val="en-US"/>
        </w:rPr>
      </w:pPr>
      <w:hyperlink w:anchor="_Toc150224417" w:history="1">
        <w:r w:rsidR="00247714" w:rsidRPr="00176FD8">
          <w:rPr>
            <w:rStyle w:val="Hyperlink"/>
            <w:noProof/>
          </w:rPr>
          <w:t>Free Wood Energy Query Service</w:t>
        </w:r>
        <w:r w:rsidR="00247714">
          <w:rPr>
            <w:noProof/>
            <w:webHidden/>
          </w:rPr>
          <w:tab/>
        </w:r>
        <w:r w:rsidR="00247714">
          <w:rPr>
            <w:noProof/>
            <w:webHidden/>
          </w:rPr>
          <w:fldChar w:fldCharType="begin"/>
        </w:r>
        <w:r w:rsidR="00247714">
          <w:rPr>
            <w:noProof/>
            <w:webHidden/>
          </w:rPr>
          <w:instrText xml:space="preserve"> PAGEREF _Toc150224417 \h </w:instrText>
        </w:r>
        <w:r w:rsidR="00247714">
          <w:rPr>
            <w:noProof/>
            <w:webHidden/>
          </w:rPr>
        </w:r>
        <w:r w:rsidR="00247714">
          <w:rPr>
            <w:noProof/>
            <w:webHidden/>
          </w:rPr>
          <w:fldChar w:fldCharType="separate"/>
        </w:r>
        <w:r w:rsidR="00425603">
          <w:rPr>
            <w:noProof/>
            <w:webHidden/>
          </w:rPr>
          <w:t>5</w:t>
        </w:r>
        <w:r w:rsidR="00247714">
          <w:rPr>
            <w:noProof/>
            <w:webHidden/>
          </w:rPr>
          <w:fldChar w:fldCharType="end"/>
        </w:r>
      </w:hyperlink>
    </w:p>
    <w:p w:rsidR="00247714" w:rsidRDefault="002B46B9">
      <w:pPr>
        <w:pStyle w:val="TOC1"/>
        <w:rPr>
          <w:rFonts w:ascii="Times New Roman" w:hAnsi="Times New Roman"/>
          <w:noProof/>
          <w:sz w:val="24"/>
          <w:szCs w:val="24"/>
          <w:lang w:val="en-US"/>
        </w:rPr>
      </w:pPr>
      <w:hyperlink w:anchor="_Toc150224418" w:history="1">
        <w:r w:rsidR="00247714" w:rsidRPr="00176FD8">
          <w:rPr>
            <w:rStyle w:val="Hyperlink"/>
            <w:noProof/>
          </w:rPr>
          <w:t>Mountain pine beetle threaten a forest catastrophe in British Columbia</w:t>
        </w:r>
        <w:r w:rsidR="00247714">
          <w:rPr>
            <w:noProof/>
            <w:webHidden/>
          </w:rPr>
          <w:tab/>
        </w:r>
        <w:r w:rsidR="00247714">
          <w:rPr>
            <w:noProof/>
            <w:webHidden/>
          </w:rPr>
          <w:fldChar w:fldCharType="begin"/>
        </w:r>
        <w:r w:rsidR="00247714">
          <w:rPr>
            <w:noProof/>
            <w:webHidden/>
          </w:rPr>
          <w:instrText xml:space="preserve"> PAGEREF _Toc150224418 \h </w:instrText>
        </w:r>
        <w:r w:rsidR="00247714">
          <w:rPr>
            <w:noProof/>
            <w:webHidden/>
          </w:rPr>
        </w:r>
        <w:r w:rsidR="00247714">
          <w:rPr>
            <w:noProof/>
            <w:webHidden/>
          </w:rPr>
          <w:fldChar w:fldCharType="separate"/>
        </w:r>
        <w:r w:rsidR="00425603">
          <w:rPr>
            <w:noProof/>
            <w:webHidden/>
          </w:rPr>
          <w:t>5</w:t>
        </w:r>
        <w:r w:rsidR="00247714">
          <w:rPr>
            <w:noProof/>
            <w:webHidden/>
          </w:rPr>
          <w:fldChar w:fldCharType="end"/>
        </w:r>
      </w:hyperlink>
    </w:p>
    <w:p w:rsidR="00247714" w:rsidRDefault="002B46B9">
      <w:pPr>
        <w:pStyle w:val="TOC1"/>
        <w:rPr>
          <w:rFonts w:ascii="Times New Roman" w:hAnsi="Times New Roman"/>
          <w:noProof/>
          <w:sz w:val="24"/>
          <w:szCs w:val="24"/>
          <w:lang w:val="en-US"/>
        </w:rPr>
      </w:pPr>
      <w:hyperlink w:anchor="_Toc150224419" w:history="1">
        <w:r w:rsidR="00247714" w:rsidRPr="00176FD8">
          <w:rPr>
            <w:rStyle w:val="Hyperlink"/>
            <w:noProof/>
          </w:rPr>
          <w:t>Future Forum on Forests of Finland</w:t>
        </w:r>
        <w:r w:rsidR="00247714">
          <w:rPr>
            <w:noProof/>
            <w:webHidden/>
          </w:rPr>
          <w:tab/>
        </w:r>
        <w:r w:rsidR="00247714">
          <w:rPr>
            <w:noProof/>
            <w:webHidden/>
          </w:rPr>
          <w:fldChar w:fldCharType="begin"/>
        </w:r>
        <w:r w:rsidR="00247714">
          <w:rPr>
            <w:noProof/>
            <w:webHidden/>
          </w:rPr>
          <w:instrText xml:space="preserve"> PAGEREF _Toc150224419 \h </w:instrText>
        </w:r>
        <w:r w:rsidR="00247714">
          <w:rPr>
            <w:noProof/>
            <w:webHidden/>
          </w:rPr>
        </w:r>
        <w:r w:rsidR="00247714">
          <w:rPr>
            <w:noProof/>
            <w:webHidden/>
          </w:rPr>
          <w:fldChar w:fldCharType="separate"/>
        </w:r>
        <w:r w:rsidR="00425603">
          <w:rPr>
            <w:noProof/>
            <w:webHidden/>
          </w:rPr>
          <w:t>6</w:t>
        </w:r>
        <w:r w:rsidR="00247714">
          <w:rPr>
            <w:noProof/>
            <w:webHidden/>
          </w:rPr>
          <w:fldChar w:fldCharType="end"/>
        </w:r>
      </w:hyperlink>
    </w:p>
    <w:p w:rsidR="00247714" w:rsidRDefault="002B46B9">
      <w:pPr>
        <w:pStyle w:val="TOC1"/>
        <w:rPr>
          <w:rFonts w:ascii="Times New Roman" w:hAnsi="Times New Roman"/>
          <w:noProof/>
          <w:sz w:val="24"/>
          <w:szCs w:val="24"/>
          <w:lang w:val="en-US"/>
        </w:rPr>
      </w:pPr>
      <w:hyperlink w:anchor="_Toc150224420" w:history="1">
        <w:r w:rsidR="00247714" w:rsidRPr="00176FD8">
          <w:rPr>
            <w:rStyle w:val="Hyperlink"/>
            <w:noProof/>
          </w:rPr>
          <w:t>EFI seeks Programme Manager</w:t>
        </w:r>
        <w:r w:rsidR="00247714">
          <w:rPr>
            <w:noProof/>
            <w:webHidden/>
          </w:rPr>
          <w:tab/>
        </w:r>
        <w:r w:rsidR="00247714">
          <w:rPr>
            <w:noProof/>
            <w:webHidden/>
          </w:rPr>
          <w:fldChar w:fldCharType="begin"/>
        </w:r>
        <w:r w:rsidR="00247714">
          <w:rPr>
            <w:noProof/>
            <w:webHidden/>
          </w:rPr>
          <w:instrText xml:space="preserve"> PAGEREF _Toc150224420 \h </w:instrText>
        </w:r>
        <w:r w:rsidR="00247714">
          <w:rPr>
            <w:noProof/>
            <w:webHidden/>
          </w:rPr>
        </w:r>
        <w:r w:rsidR="00247714">
          <w:rPr>
            <w:noProof/>
            <w:webHidden/>
          </w:rPr>
          <w:fldChar w:fldCharType="separate"/>
        </w:r>
        <w:r w:rsidR="00425603">
          <w:rPr>
            <w:noProof/>
            <w:webHidden/>
          </w:rPr>
          <w:t>7</w:t>
        </w:r>
        <w:r w:rsidR="00247714">
          <w:rPr>
            <w:noProof/>
            <w:webHidden/>
          </w:rPr>
          <w:fldChar w:fldCharType="end"/>
        </w:r>
      </w:hyperlink>
    </w:p>
    <w:p w:rsidR="00CD79AA" w:rsidRPr="00792F2B" w:rsidRDefault="00CE0C6F" w:rsidP="001F203D">
      <w:pPr>
        <w:pStyle w:val="Header"/>
        <w:tabs>
          <w:tab w:val="clear" w:pos="4153"/>
          <w:tab w:val="clear" w:pos="8306"/>
          <w:tab w:val="left" w:leader="dot" w:pos="6804"/>
        </w:tabs>
        <w:rPr>
          <w:sz w:val="4"/>
        </w:rPr>
      </w:pPr>
      <w:r w:rsidRPr="00792F2B">
        <w:rPr>
          <w:rFonts w:ascii="Tahoma" w:hAnsi="Tahoma"/>
          <w:sz w:val="16"/>
        </w:rPr>
        <w:fldChar w:fldCharType="end"/>
      </w:r>
    </w:p>
    <w:p w:rsidR="00CD79AA" w:rsidRPr="00792F2B" w:rsidRDefault="001F203D" w:rsidP="00927E2D">
      <w:pPr>
        <w:pStyle w:val="Caption"/>
      </w:pPr>
      <w:r w:rsidRPr="00792F2B">
        <w:br w:type="column"/>
      </w:r>
      <w:r w:rsidR="00CD79AA" w:rsidRPr="00792F2B">
        <w:lastRenderedPageBreak/>
        <w:t>COFORD</w:t>
      </w:r>
      <w:r w:rsidR="00C06F0E" w:rsidRPr="00792F2B">
        <w:t xml:space="preserve"> </w:t>
      </w:r>
    </w:p>
    <w:p w:rsidR="00CD79AA" w:rsidRPr="00792F2B" w:rsidRDefault="00CD79AA">
      <w:pPr>
        <w:spacing w:after="0" w:line="240" w:lineRule="auto"/>
        <w:jc w:val="left"/>
        <w:rPr>
          <w:rFonts w:ascii="Arial" w:hAnsi="Arial"/>
          <w:color w:val="008000"/>
          <w:sz w:val="16"/>
        </w:rPr>
      </w:pPr>
      <w:r w:rsidRPr="00792F2B">
        <w:rPr>
          <w:rFonts w:ascii="Arial" w:hAnsi="Arial"/>
          <w:color w:val="008000"/>
          <w:sz w:val="16"/>
        </w:rPr>
        <w:t>Arena</w:t>
      </w:r>
      <w:r w:rsidR="00C06F0E" w:rsidRPr="00792F2B">
        <w:rPr>
          <w:rFonts w:ascii="Arial" w:hAnsi="Arial"/>
          <w:color w:val="008000"/>
          <w:sz w:val="16"/>
        </w:rPr>
        <w:t xml:space="preserve"> </w:t>
      </w:r>
      <w:r w:rsidRPr="00792F2B">
        <w:rPr>
          <w:rFonts w:ascii="Arial" w:hAnsi="Arial"/>
          <w:color w:val="008000"/>
          <w:sz w:val="16"/>
        </w:rPr>
        <w:t>House</w:t>
      </w:r>
    </w:p>
    <w:p w:rsidR="00CD79AA" w:rsidRPr="00792F2B" w:rsidRDefault="00CD79AA">
      <w:pPr>
        <w:spacing w:after="0" w:line="240" w:lineRule="auto"/>
        <w:jc w:val="left"/>
        <w:rPr>
          <w:rFonts w:ascii="Arial" w:hAnsi="Arial"/>
          <w:color w:val="008000"/>
          <w:sz w:val="16"/>
        </w:rPr>
      </w:pPr>
      <w:r w:rsidRPr="00792F2B">
        <w:rPr>
          <w:rFonts w:ascii="Arial" w:hAnsi="Arial"/>
          <w:color w:val="008000"/>
          <w:sz w:val="16"/>
        </w:rPr>
        <w:t>Arena</w:t>
      </w:r>
      <w:r w:rsidR="00C06F0E" w:rsidRPr="00792F2B">
        <w:rPr>
          <w:rFonts w:ascii="Arial" w:hAnsi="Arial"/>
          <w:color w:val="008000"/>
          <w:sz w:val="16"/>
        </w:rPr>
        <w:t xml:space="preserve"> </w:t>
      </w:r>
      <w:r w:rsidRPr="00792F2B">
        <w:rPr>
          <w:rFonts w:ascii="Arial" w:hAnsi="Arial"/>
          <w:color w:val="008000"/>
          <w:sz w:val="16"/>
        </w:rPr>
        <w:t>Road</w:t>
      </w:r>
    </w:p>
    <w:p w:rsidR="00CD79AA" w:rsidRPr="00792F2B" w:rsidRDefault="00CD79AA">
      <w:pPr>
        <w:spacing w:after="0" w:line="240" w:lineRule="auto"/>
        <w:jc w:val="left"/>
        <w:rPr>
          <w:rFonts w:ascii="Arial" w:hAnsi="Arial"/>
          <w:color w:val="008000"/>
          <w:sz w:val="16"/>
        </w:rPr>
      </w:pPr>
      <w:r w:rsidRPr="00792F2B">
        <w:rPr>
          <w:rFonts w:ascii="Arial" w:hAnsi="Arial"/>
          <w:color w:val="008000"/>
          <w:sz w:val="16"/>
        </w:rPr>
        <w:t>Sandyford</w:t>
      </w:r>
    </w:p>
    <w:p w:rsidR="00CD79AA" w:rsidRPr="00792F2B" w:rsidRDefault="00CD79AA">
      <w:pPr>
        <w:spacing w:after="0" w:line="240" w:lineRule="auto"/>
        <w:jc w:val="left"/>
        <w:rPr>
          <w:rFonts w:ascii="Arial" w:hAnsi="Arial"/>
          <w:color w:val="008000"/>
          <w:sz w:val="16"/>
        </w:rPr>
      </w:pPr>
      <w:smartTag w:uri="urn:schemas-microsoft-com:office:smarttags" w:element="City">
        <w:smartTag w:uri="urn:schemas-microsoft-com:office:smarttags" w:element="place">
          <w:r w:rsidRPr="00792F2B">
            <w:rPr>
              <w:rFonts w:ascii="Arial" w:hAnsi="Arial"/>
              <w:color w:val="008000"/>
              <w:sz w:val="16"/>
            </w:rPr>
            <w:t>Dublin</w:t>
          </w:r>
        </w:smartTag>
      </w:smartTag>
      <w:r w:rsidR="00C06F0E" w:rsidRPr="00792F2B">
        <w:rPr>
          <w:rFonts w:ascii="Arial" w:hAnsi="Arial"/>
          <w:color w:val="008000"/>
          <w:sz w:val="16"/>
        </w:rPr>
        <w:t xml:space="preserve"> </w:t>
      </w:r>
      <w:r w:rsidRPr="00792F2B">
        <w:rPr>
          <w:rFonts w:ascii="Arial" w:hAnsi="Arial"/>
          <w:color w:val="008000"/>
          <w:sz w:val="16"/>
        </w:rPr>
        <w:t>18</w:t>
      </w:r>
    </w:p>
    <w:p w:rsidR="00CD79AA" w:rsidRPr="00792F2B" w:rsidRDefault="00CD79AA">
      <w:pPr>
        <w:spacing w:after="0" w:line="240" w:lineRule="auto"/>
        <w:jc w:val="left"/>
        <w:rPr>
          <w:rFonts w:ascii="Arial" w:hAnsi="Arial"/>
          <w:color w:val="008000"/>
          <w:sz w:val="16"/>
        </w:rPr>
      </w:pPr>
      <w:smartTag w:uri="urn:schemas-microsoft-com:office:smarttags" w:element="country-region">
        <w:smartTag w:uri="urn:schemas-microsoft-com:office:smarttags" w:element="place">
          <w:r w:rsidRPr="00792F2B">
            <w:rPr>
              <w:rFonts w:ascii="Arial" w:hAnsi="Arial"/>
              <w:color w:val="008000"/>
              <w:sz w:val="16"/>
            </w:rPr>
            <w:t>Ireland</w:t>
          </w:r>
        </w:smartTag>
      </w:smartTag>
      <w:r w:rsidRPr="00792F2B">
        <w:rPr>
          <w:rFonts w:ascii="Arial" w:hAnsi="Arial"/>
          <w:color w:val="008000"/>
          <w:sz w:val="16"/>
        </w:rPr>
        <w:br/>
      </w:r>
    </w:p>
    <w:p w:rsidR="00CD79AA" w:rsidRPr="00792F2B" w:rsidRDefault="00CD79AA">
      <w:pPr>
        <w:spacing w:after="0" w:line="240" w:lineRule="auto"/>
        <w:jc w:val="left"/>
        <w:rPr>
          <w:rFonts w:ascii="Arial" w:hAnsi="Arial"/>
          <w:color w:val="008000"/>
          <w:sz w:val="16"/>
        </w:rPr>
      </w:pPr>
      <w:r w:rsidRPr="00792F2B">
        <w:rPr>
          <w:rFonts w:ascii="Arial" w:hAnsi="Arial"/>
          <w:color w:val="008000"/>
          <w:sz w:val="16"/>
        </w:rPr>
        <w:t>Tel:</w:t>
      </w:r>
      <w:r w:rsidR="00C06F0E" w:rsidRPr="00792F2B">
        <w:rPr>
          <w:rFonts w:ascii="Arial" w:hAnsi="Arial"/>
          <w:color w:val="008000"/>
          <w:sz w:val="16"/>
        </w:rPr>
        <w:t xml:space="preserve"> </w:t>
      </w:r>
      <w:r w:rsidRPr="00792F2B">
        <w:rPr>
          <w:rFonts w:ascii="Arial" w:hAnsi="Arial"/>
          <w:color w:val="008000"/>
          <w:sz w:val="16"/>
        </w:rPr>
        <w:t>+353</w:t>
      </w:r>
      <w:r w:rsidR="00C06F0E" w:rsidRPr="00792F2B">
        <w:rPr>
          <w:rFonts w:ascii="Arial" w:hAnsi="Arial"/>
          <w:color w:val="008000"/>
          <w:sz w:val="16"/>
        </w:rPr>
        <w:t xml:space="preserve"> </w:t>
      </w:r>
      <w:r w:rsidRPr="00792F2B">
        <w:rPr>
          <w:rFonts w:ascii="Arial" w:hAnsi="Arial"/>
          <w:color w:val="008000"/>
          <w:sz w:val="16"/>
        </w:rPr>
        <w:t>-</w:t>
      </w:r>
      <w:r w:rsidR="00C06F0E" w:rsidRPr="00792F2B">
        <w:rPr>
          <w:rFonts w:ascii="Arial" w:hAnsi="Arial"/>
          <w:color w:val="008000"/>
          <w:sz w:val="16"/>
        </w:rPr>
        <w:t xml:space="preserve"> </w:t>
      </w:r>
      <w:r w:rsidRPr="00792F2B">
        <w:rPr>
          <w:rFonts w:ascii="Arial" w:hAnsi="Arial"/>
          <w:color w:val="008000"/>
          <w:sz w:val="16"/>
        </w:rPr>
        <w:t>1</w:t>
      </w:r>
      <w:r w:rsidR="00C06F0E" w:rsidRPr="00792F2B">
        <w:rPr>
          <w:rFonts w:ascii="Arial" w:hAnsi="Arial"/>
          <w:color w:val="008000"/>
          <w:sz w:val="16"/>
        </w:rPr>
        <w:t xml:space="preserve"> </w:t>
      </w:r>
      <w:r w:rsidRPr="00792F2B">
        <w:rPr>
          <w:rFonts w:ascii="Arial" w:hAnsi="Arial"/>
          <w:color w:val="008000"/>
          <w:sz w:val="16"/>
        </w:rPr>
        <w:t>-</w:t>
      </w:r>
      <w:r w:rsidR="00C06F0E" w:rsidRPr="00792F2B">
        <w:rPr>
          <w:rFonts w:ascii="Arial" w:hAnsi="Arial"/>
          <w:color w:val="008000"/>
          <w:sz w:val="16"/>
        </w:rPr>
        <w:t xml:space="preserve"> </w:t>
      </w:r>
      <w:r w:rsidRPr="00792F2B">
        <w:rPr>
          <w:rFonts w:ascii="Arial" w:hAnsi="Arial"/>
          <w:color w:val="008000"/>
          <w:sz w:val="16"/>
        </w:rPr>
        <w:t>2130725</w:t>
      </w:r>
      <w:r w:rsidR="00C06F0E" w:rsidRPr="00792F2B">
        <w:rPr>
          <w:rFonts w:ascii="Arial" w:hAnsi="Arial"/>
          <w:color w:val="008000"/>
          <w:sz w:val="16"/>
        </w:rPr>
        <w:t xml:space="preserve"> </w:t>
      </w:r>
    </w:p>
    <w:p w:rsidR="00CD79AA" w:rsidRPr="00792F2B" w:rsidRDefault="00CD79AA">
      <w:pPr>
        <w:spacing w:after="0" w:line="240" w:lineRule="auto"/>
        <w:jc w:val="left"/>
        <w:rPr>
          <w:rFonts w:ascii="Arial" w:hAnsi="Arial"/>
          <w:color w:val="008000"/>
          <w:sz w:val="16"/>
        </w:rPr>
      </w:pPr>
      <w:r w:rsidRPr="00792F2B">
        <w:rPr>
          <w:rFonts w:ascii="Arial" w:hAnsi="Arial"/>
          <w:color w:val="008000"/>
          <w:sz w:val="16"/>
        </w:rPr>
        <w:t>Fax:</w:t>
      </w:r>
      <w:r w:rsidR="00C06F0E" w:rsidRPr="00792F2B">
        <w:rPr>
          <w:rFonts w:ascii="Arial" w:hAnsi="Arial"/>
          <w:color w:val="008000"/>
          <w:sz w:val="16"/>
        </w:rPr>
        <w:t xml:space="preserve"> </w:t>
      </w:r>
      <w:r w:rsidRPr="00792F2B">
        <w:rPr>
          <w:rFonts w:ascii="Arial" w:hAnsi="Arial"/>
          <w:color w:val="008000"/>
          <w:sz w:val="16"/>
        </w:rPr>
        <w:t>+353</w:t>
      </w:r>
      <w:r w:rsidR="00C06F0E" w:rsidRPr="00792F2B">
        <w:rPr>
          <w:rFonts w:ascii="Arial" w:hAnsi="Arial"/>
          <w:color w:val="008000"/>
          <w:sz w:val="16"/>
        </w:rPr>
        <w:t xml:space="preserve"> </w:t>
      </w:r>
      <w:r w:rsidRPr="00792F2B">
        <w:rPr>
          <w:rFonts w:ascii="Arial" w:hAnsi="Arial"/>
          <w:color w:val="008000"/>
          <w:sz w:val="16"/>
        </w:rPr>
        <w:t>-</w:t>
      </w:r>
      <w:r w:rsidR="00C06F0E" w:rsidRPr="00792F2B">
        <w:rPr>
          <w:rFonts w:ascii="Arial" w:hAnsi="Arial"/>
          <w:color w:val="008000"/>
          <w:sz w:val="16"/>
        </w:rPr>
        <w:t xml:space="preserve"> </w:t>
      </w:r>
      <w:r w:rsidRPr="00792F2B">
        <w:rPr>
          <w:rFonts w:ascii="Arial" w:hAnsi="Arial"/>
          <w:color w:val="008000"/>
          <w:sz w:val="16"/>
        </w:rPr>
        <w:t>1</w:t>
      </w:r>
      <w:r w:rsidR="00C06F0E" w:rsidRPr="00792F2B">
        <w:rPr>
          <w:rFonts w:ascii="Arial" w:hAnsi="Arial"/>
          <w:color w:val="008000"/>
          <w:sz w:val="16"/>
        </w:rPr>
        <w:t xml:space="preserve"> </w:t>
      </w:r>
      <w:r w:rsidRPr="00792F2B">
        <w:rPr>
          <w:rFonts w:ascii="Arial" w:hAnsi="Arial"/>
          <w:color w:val="008000"/>
          <w:sz w:val="16"/>
        </w:rPr>
        <w:t>-</w:t>
      </w:r>
      <w:r w:rsidR="00C06F0E" w:rsidRPr="00792F2B">
        <w:rPr>
          <w:rFonts w:ascii="Arial" w:hAnsi="Arial"/>
          <w:color w:val="008000"/>
          <w:sz w:val="16"/>
        </w:rPr>
        <w:t xml:space="preserve"> </w:t>
      </w:r>
      <w:r w:rsidRPr="00792F2B">
        <w:rPr>
          <w:rFonts w:ascii="Arial" w:hAnsi="Arial"/>
          <w:color w:val="008000"/>
          <w:sz w:val="16"/>
        </w:rPr>
        <w:t>2130611</w:t>
      </w:r>
    </w:p>
    <w:p w:rsidR="00CD79AA" w:rsidRPr="00792F2B" w:rsidRDefault="00CD79AA">
      <w:pPr>
        <w:spacing w:after="0" w:line="240" w:lineRule="auto"/>
        <w:jc w:val="left"/>
        <w:rPr>
          <w:rFonts w:ascii="Arial" w:hAnsi="Arial"/>
          <w:color w:val="008000"/>
          <w:sz w:val="16"/>
        </w:rPr>
      </w:pPr>
      <w:r w:rsidRPr="00792F2B">
        <w:rPr>
          <w:rFonts w:ascii="Arial" w:hAnsi="Arial"/>
          <w:color w:val="008000"/>
          <w:sz w:val="16"/>
        </w:rPr>
        <w:t>Email:</w:t>
      </w:r>
      <w:r w:rsidR="00C06F0E" w:rsidRPr="00792F2B">
        <w:rPr>
          <w:rFonts w:ascii="Arial" w:hAnsi="Arial"/>
          <w:color w:val="008000"/>
          <w:sz w:val="16"/>
        </w:rPr>
        <w:t xml:space="preserve"> </w:t>
      </w:r>
      <w:hyperlink r:id="rId9" w:history="1">
        <w:r w:rsidRPr="00792F2B">
          <w:rPr>
            <w:rStyle w:val="Hyperlink"/>
            <w:rFonts w:ascii="Arial" w:hAnsi="Arial"/>
            <w:color w:val="008000"/>
            <w:sz w:val="16"/>
          </w:rPr>
          <w:t>info@coford.ie</w:t>
        </w:r>
      </w:hyperlink>
      <w:r w:rsidR="00C06F0E" w:rsidRPr="00792F2B">
        <w:rPr>
          <w:rFonts w:ascii="Arial" w:hAnsi="Arial"/>
          <w:color w:val="008000"/>
          <w:sz w:val="16"/>
        </w:rPr>
        <w:t xml:space="preserve"> </w:t>
      </w:r>
    </w:p>
    <w:p w:rsidR="00CD79AA" w:rsidRPr="00792F2B" w:rsidRDefault="00CD79AA">
      <w:pPr>
        <w:tabs>
          <w:tab w:val="right" w:leader="dot" w:pos="6480"/>
        </w:tabs>
        <w:spacing w:after="0" w:line="240" w:lineRule="auto"/>
      </w:pPr>
      <w:r w:rsidRPr="00792F2B">
        <w:rPr>
          <w:rFonts w:ascii="Arial" w:hAnsi="Arial"/>
          <w:color w:val="008000"/>
          <w:sz w:val="16"/>
        </w:rPr>
        <w:t>Web:</w:t>
      </w:r>
      <w:r w:rsidR="00C06F0E" w:rsidRPr="00792F2B">
        <w:rPr>
          <w:rFonts w:ascii="Arial" w:hAnsi="Arial"/>
          <w:color w:val="008000"/>
          <w:sz w:val="16"/>
        </w:rPr>
        <w:t xml:space="preserve"> </w:t>
      </w:r>
      <w:hyperlink r:id="rId10" w:history="1">
        <w:r w:rsidRPr="00792F2B">
          <w:rPr>
            <w:rStyle w:val="Hyperlink"/>
            <w:rFonts w:ascii="Arial" w:hAnsi="Arial"/>
            <w:color w:val="008000"/>
            <w:sz w:val="16"/>
          </w:rPr>
          <w:t>www.coford.ie</w:t>
        </w:r>
      </w:hyperlink>
      <w:r w:rsidR="00927E2D">
        <w:rPr>
          <w:rStyle w:val="Hyperlink"/>
          <w:rFonts w:ascii="Arial" w:hAnsi="Arial"/>
          <w:noProof/>
          <w:color w:val="008000"/>
          <w:sz w:val="16"/>
          <w:lang w:eastAsia="en-IE"/>
        </w:rPr>
        <w:drawing>
          <wp:inline distT="0" distB="0" distL="0" distR="0" wp14:anchorId="4C45AD43">
            <wp:extent cx="890270" cy="359410"/>
            <wp:effectExtent l="0" t="0" r="5080" b="2540"/>
            <wp:docPr id="7" name="Picture 7" descr="nd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0270" cy="359410"/>
                    </a:xfrm>
                    <a:prstGeom prst="rect">
                      <a:avLst/>
                    </a:prstGeom>
                    <a:noFill/>
                  </pic:spPr>
                </pic:pic>
              </a:graphicData>
            </a:graphic>
          </wp:inline>
        </w:drawing>
      </w:r>
    </w:p>
    <w:p w:rsidR="00CD79AA" w:rsidRPr="00792F2B" w:rsidRDefault="00CD79AA">
      <w:pPr>
        <w:tabs>
          <w:tab w:val="right" w:leader="dot" w:pos="6480"/>
        </w:tabs>
        <w:rPr>
          <w:rFonts w:ascii="Tahoma" w:hAnsi="Tahoma"/>
          <w:sz w:val="4"/>
        </w:rPr>
      </w:pPr>
    </w:p>
    <w:p w:rsidR="001F203D" w:rsidRPr="00792F2B" w:rsidRDefault="001F203D" w:rsidP="001F203D">
      <w:pPr>
        <w:jc w:val="left"/>
        <w:rPr>
          <w:rFonts w:ascii="Arial" w:hAnsi="Arial"/>
          <w:sz w:val="10"/>
        </w:rPr>
      </w:pPr>
      <w:r w:rsidRPr="00792F2B">
        <w:rPr>
          <w:rFonts w:ascii="Arial" w:hAnsi="Arial"/>
          <w:sz w:val="10"/>
        </w:rPr>
        <w:t>COFORD’s</w:t>
      </w:r>
      <w:r w:rsidR="00C06F0E" w:rsidRPr="00792F2B">
        <w:rPr>
          <w:rFonts w:ascii="Arial" w:hAnsi="Arial"/>
          <w:sz w:val="10"/>
        </w:rPr>
        <w:t xml:space="preserve"> </w:t>
      </w:r>
      <w:r w:rsidRPr="00792F2B">
        <w:rPr>
          <w:rFonts w:ascii="Arial" w:hAnsi="Arial"/>
          <w:sz w:val="10"/>
        </w:rPr>
        <w:t>activities</w:t>
      </w:r>
      <w:r w:rsidR="00C06F0E" w:rsidRPr="00792F2B">
        <w:rPr>
          <w:rFonts w:ascii="Arial" w:hAnsi="Arial"/>
          <w:sz w:val="10"/>
        </w:rPr>
        <w:t xml:space="preserve"> </w:t>
      </w:r>
      <w:r w:rsidRPr="00792F2B">
        <w:rPr>
          <w:rFonts w:ascii="Arial" w:hAnsi="Arial"/>
          <w:sz w:val="10"/>
        </w:rPr>
        <w:t>are</w:t>
      </w:r>
      <w:r w:rsidR="00C06F0E" w:rsidRPr="00792F2B">
        <w:rPr>
          <w:rFonts w:ascii="Arial" w:hAnsi="Arial"/>
          <w:sz w:val="10"/>
        </w:rPr>
        <w:t xml:space="preserve"> </w:t>
      </w:r>
      <w:r w:rsidRPr="00792F2B">
        <w:rPr>
          <w:rFonts w:ascii="Arial" w:hAnsi="Arial"/>
          <w:sz w:val="10"/>
        </w:rPr>
        <w:t>funded</w:t>
      </w:r>
      <w:r w:rsidR="00C06F0E" w:rsidRPr="00792F2B">
        <w:rPr>
          <w:rFonts w:ascii="Arial" w:hAnsi="Arial"/>
          <w:sz w:val="10"/>
        </w:rPr>
        <w:t xml:space="preserve"> </w:t>
      </w:r>
      <w:r w:rsidRPr="00792F2B">
        <w:rPr>
          <w:rFonts w:ascii="Arial" w:hAnsi="Arial"/>
          <w:sz w:val="10"/>
        </w:rPr>
        <w:t>by</w:t>
      </w:r>
      <w:r w:rsidR="00C06F0E" w:rsidRPr="00792F2B">
        <w:rPr>
          <w:rFonts w:ascii="Arial" w:hAnsi="Arial"/>
          <w:sz w:val="10"/>
        </w:rPr>
        <w:t xml:space="preserve"> </w:t>
      </w:r>
      <w:r w:rsidRPr="00792F2B">
        <w:rPr>
          <w:rFonts w:ascii="Arial" w:hAnsi="Arial"/>
          <w:sz w:val="10"/>
        </w:rPr>
        <w:t>the</w:t>
      </w:r>
      <w:r w:rsidR="00C06F0E" w:rsidRPr="00792F2B">
        <w:rPr>
          <w:rFonts w:ascii="Arial" w:hAnsi="Arial"/>
          <w:sz w:val="10"/>
        </w:rPr>
        <w:t xml:space="preserve"> </w:t>
      </w:r>
      <w:r w:rsidRPr="00792F2B">
        <w:rPr>
          <w:rFonts w:ascii="Arial" w:hAnsi="Arial"/>
          <w:sz w:val="10"/>
        </w:rPr>
        <w:t>Irish</w:t>
      </w:r>
      <w:r w:rsidR="00C06F0E" w:rsidRPr="00792F2B">
        <w:rPr>
          <w:rFonts w:ascii="Arial" w:hAnsi="Arial"/>
          <w:sz w:val="10"/>
        </w:rPr>
        <w:t xml:space="preserve"> </w:t>
      </w:r>
      <w:r w:rsidRPr="00792F2B">
        <w:rPr>
          <w:rFonts w:ascii="Arial" w:hAnsi="Arial"/>
          <w:sz w:val="10"/>
        </w:rPr>
        <w:t>Government</w:t>
      </w:r>
      <w:r w:rsidR="00C06F0E" w:rsidRPr="00792F2B">
        <w:rPr>
          <w:rFonts w:ascii="Arial" w:hAnsi="Arial"/>
          <w:sz w:val="10"/>
        </w:rPr>
        <w:t xml:space="preserve"> </w:t>
      </w:r>
      <w:r w:rsidRPr="00792F2B">
        <w:rPr>
          <w:rFonts w:ascii="Arial" w:hAnsi="Arial"/>
          <w:sz w:val="10"/>
        </w:rPr>
        <w:t>under</w:t>
      </w:r>
      <w:r w:rsidR="00C06F0E" w:rsidRPr="00792F2B">
        <w:rPr>
          <w:rFonts w:ascii="Arial" w:hAnsi="Arial"/>
          <w:sz w:val="10"/>
        </w:rPr>
        <w:t xml:space="preserve"> </w:t>
      </w:r>
      <w:r w:rsidRPr="00792F2B">
        <w:rPr>
          <w:rFonts w:ascii="Arial" w:hAnsi="Arial"/>
          <w:sz w:val="10"/>
        </w:rPr>
        <w:t>the</w:t>
      </w:r>
      <w:r w:rsidR="00C06F0E" w:rsidRPr="00792F2B">
        <w:rPr>
          <w:rFonts w:ascii="Arial" w:hAnsi="Arial"/>
          <w:sz w:val="10"/>
        </w:rPr>
        <w:t xml:space="preserve"> </w:t>
      </w:r>
      <w:r w:rsidRPr="00792F2B">
        <w:rPr>
          <w:rFonts w:ascii="Arial" w:hAnsi="Arial"/>
          <w:sz w:val="10"/>
        </w:rPr>
        <w:t>National</w:t>
      </w:r>
      <w:r w:rsidR="00C06F0E" w:rsidRPr="00792F2B">
        <w:rPr>
          <w:rFonts w:ascii="Arial" w:hAnsi="Arial"/>
          <w:sz w:val="10"/>
        </w:rPr>
        <w:t xml:space="preserve"> </w:t>
      </w:r>
      <w:r w:rsidRPr="00792F2B">
        <w:rPr>
          <w:rFonts w:ascii="Arial" w:hAnsi="Arial"/>
          <w:sz w:val="10"/>
        </w:rPr>
        <w:t>Development</w:t>
      </w:r>
      <w:r w:rsidR="00C06F0E" w:rsidRPr="00792F2B">
        <w:rPr>
          <w:rFonts w:ascii="Arial" w:hAnsi="Arial"/>
          <w:sz w:val="10"/>
        </w:rPr>
        <w:t xml:space="preserve"> </w:t>
      </w:r>
      <w:r w:rsidRPr="00792F2B">
        <w:rPr>
          <w:rFonts w:ascii="Arial" w:hAnsi="Arial"/>
          <w:sz w:val="10"/>
        </w:rPr>
        <w:t>Plan,</w:t>
      </w:r>
      <w:r w:rsidR="00C06F0E" w:rsidRPr="00792F2B">
        <w:rPr>
          <w:rFonts w:ascii="Arial" w:hAnsi="Arial"/>
          <w:sz w:val="10"/>
        </w:rPr>
        <w:t xml:space="preserve"> </w:t>
      </w:r>
      <w:r w:rsidRPr="00792F2B">
        <w:rPr>
          <w:rFonts w:ascii="Arial" w:hAnsi="Arial"/>
          <w:sz w:val="10"/>
        </w:rPr>
        <w:t>2000-2006.</w:t>
      </w:r>
    </w:p>
    <w:p w:rsidR="001F203D" w:rsidRPr="00792F2B" w:rsidRDefault="001F203D">
      <w:pPr>
        <w:jc w:val="left"/>
        <w:rPr>
          <w:rFonts w:ascii="Tahoma" w:hAnsi="Tahoma"/>
          <w:sz w:val="4"/>
        </w:rPr>
      </w:pPr>
    </w:p>
    <w:p w:rsidR="008636BB" w:rsidRPr="00792F2B" w:rsidRDefault="008636BB" w:rsidP="007775FD">
      <w:pPr>
        <w:pStyle w:val="backtothetop"/>
        <w:spacing w:line="240" w:lineRule="auto"/>
        <w:jc w:val="left"/>
        <w:rPr>
          <w:b w:val="0"/>
          <w:color w:val="008000"/>
          <w:sz w:val="12"/>
          <w:szCs w:val="12"/>
        </w:rPr>
      </w:pPr>
      <w:r w:rsidRPr="00792F2B">
        <w:rPr>
          <w:b w:val="0"/>
          <w:color w:val="008000"/>
          <w:sz w:val="12"/>
          <w:szCs w:val="12"/>
        </w:rPr>
        <w:t>This</w:t>
      </w:r>
      <w:r w:rsidR="00C06F0E" w:rsidRPr="00792F2B">
        <w:rPr>
          <w:b w:val="0"/>
          <w:color w:val="008000"/>
          <w:sz w:val="12"/>
          <w:szCs w:val="12"/>
        </w:rPr>
        <w:t xml:space="preserve"> </w:t>
      </w:r>
      <w:r w:rsidRPr="00792F2B">
        <w:rPr>
          <w:b w:val="0"/>
          <w:color w:val="008000"/>
          <w:sz w:val="12"/>
          <w:szCs w:val="12"/>
        </w:rPr>
        <w:t>newsletter</w:t>
      </w:r>
      <w:r w:rsidR="00C06F0E" w:rsidRPr="00792F2B">
        <w:rPr>
          <w:b w:val="0"/>
          <w:color w:val="008000"/>
          <w:sz w:val="12"/>
          <w:szCs w:val="12"/>
        </w:rPr>
        <w:t xml:space="preserve"> </w:t>
      </w:r>
      <w:r w:rsidRPr="00792F2B">
        <w:rPr>
          <w:b w:val="0"/>
          <w:color w:val="008000"/>
          <w:sz w:val="12"/>
          <w:szCs w:val="12"/>
        </w:rPr>
        <w:t>was</w:t>
      </w:r>
      <w:r w:rsidR="00C06F0E" w:rsidRPr="00792F2B">
        <w:rPr>
          <w:b w:val="0"/>
          <w:color w:val="008000"/>
          <w:sz w:val="12"/>
          <w:szCs w:val="12"/>
        </w:rPr>
        <w:t xml:space="preserve"> </w:t>
      </w:r>
      <w:r w:rsidRPr="00792F2B">
        <w:rPr>
          <w:b w:val="0"/>
          <w:color w:val="008000"/>
          <w:sz w:val="12"/>
          <w:szCs w:val="12"/>
        </w:rPr>
        <w:t>compiled</w:t>
      </w:r>
      <w:r w:rsidR="00C06F0E" w:rsidRPr="00792F2B">
        <w:rPr>
          <w:b w:val="0"/>
          <w:color w:val="008000"/>
          <w:sz w:val="12"/>
          <w:szCs w:val="12"/>
        </w:rPr>
        <w:t xml:space="preserve"> </w:t>
      </w:r>
      <w:r w:rsidRPr="00792F2B">
        <w:rPr>
          <w:b w:val="0"/>
          <w:color w:val="008000"/>
          <w:sz w:val="12"/>
          <w:szCs w:val="12"/>
        </w:rPr>
        <w:t>and</w:t>
      </w:r>
      <w:r w:rsidR="00C06F0E" w:rsidRPr="00792F2B">
        <w:rPr>
          <w:b w:val="0"/>
          <w:color w:val="008000"/>
          <w:sz w:val="12"/>
          <w:szCs w:val="12"/>
        </w:rPr>
        <w:t xml:space="preserve"> </w:t>
      </w:r>
      <w:r w:rsidRPr="00792F2B">
        <w:rPr>
          <w:b w:val="0"/>
          <w:color w:val="008000"/>
          <w:sz w:val="12"/>
          <w:szCs w:val="12"/>
        </w:rPr>
        <w:t>edited</w:t>
      </w:r>
      <w:r w:rsidR="00C06F0E" w:rsidRPr="00792F2B">
        <w:rPr>
          <w:b w:val="0"/>
          <w:color w:val="008000"/>
          <w:sz w:val="12"/>
          <w:szCs w:val="12"/>
        </w:rPr>
        <w:t xml:space="preserve"> </w:t>
      </w:r>
      <w:r w:rsidRPr="00792F2B">
        <w:rPr>
          <w:b w:val="0"/>
          <w:color w:val="008000"/>
          <w:sz w:val="12"/>
          <w:szCs w:val="12"/>
        </w:rPr>
        <w:t>by</w:t>
      </w:r>
      <w:r w:rsidR="00C06F0E" w:rsidRPr="00792F2B">
        <w:rPr>
          <w:b w:val="0"/>
          <w:color w:val="008000"/>
          <w:sz w:val="12"/>
          <w:szCs w:val="12"/>
        </w:rPr>
        <w:t xml:space="preserve"> </w:t>
      </w:r>
      <w:r w:rsidRPr="00792F2B">
        <w:rPr>
          <w:b w:val="0"/>
          <w:color w:val="008000"/>
          <w:sz w:val="12"/>
          <w:szCs w:val="12"/>
        </w:rPr>
        <w:t>Lauren</w:t>
      </w:r>
      <w:r w:rsidR="00C06F0E" w:rsidRPr="00792F2B">
        <w:rPr>
          <w:b w:val="0"/>
          <w:color w:val="008000"/>
          <w:sz w:val="12"/>
          <w:szCs w:val="12"/>
        </w:rPr>
        <w:t xml:space="preserve"> </w:t>
      </w:r>
      <w:r w:rsidRPr="00792F2B">
        <w:rPr>
          <w:b w:val="0"/>
          <w:color w:val="008000"/>
          <w:sz w:val="12"/>
          <w:szCs w:val="12"/>
        </w:rPr>
        <w:t>MacLennan,</w:t>
      </w:r>
      <w:r w:rsidR="00C06F0E" w:rsidRPr="00792F2B">
        <w:rPr>
          <w:b w:val="0"/>
          <w:color w:val="008000"/>
          <w:sz w:val="12"/>
          <w:szCs w:val="12"/>
        </w:rPr>
        <w:t xml:space="preserve"> </w:t>
      </w:r>
      <w:r w:rsidRPr="00792F2B">
        <w:rPr>
          <w:b w:val="0"/>
          <w:color w:val="008000"/>
          <w:sz w:val="12"/>
          <w:szCs w:val="12"/>
        </w:rPr>
        <w:br/>
        <w:t>Technology</w:t>
      </w:r>
      <w:r w:rsidR="00C06F0E" w:rsidRPr="00792F2B">
        <w:rPr>
          <w:b w:val="0"/>
          <w:color w:val="008000"/>
          <w:sz w:val="12"/>
          <w:szCs w:val="12"/>
        </w:rPr>
        <w:t xml:space="preserve"> </w:t>
      </w:r>
      <w:r w:rsidRPr="00792F2B">
        <w:rPr>
          <w:b w:val="0"/>
          <w:color w:val="008000"/>
          <w:sz w:val="12"/>
          <w:szCs w:val="12"/>
        </w:rPr>
        <w:t>Transfer</w:t>
      </w:r>
      <w:r w:rsidR="00C06F0E" w:rsidRPr="00792F2B">
        <w:rPr>
          <w:b w:val="0"/>
          <w:color w:val="008000"/>
          <w:sz w:val="12"/>
          <w:szCs w:val="12"/>
        </w:rPr>
        <w:t xml:space="preserve"> </w:t>
      </w:r>
      <w:r w:rsidRPr="00792F2B">
        <w:rPr>
          <w:b w:val="0"/>
          <w:color w:val="008000"/>
          <w:sz w:val="12"/>
          <w:szCs w:val="12"/>
        </w:rPr>
        <w:t>Co-ordinator,</w:t>
      </w:r>
      <w:r w:rsidR="00C06F0E" w:rsidRPr="00792F2B">
        <w:rPr>
          <w:b w:val="0"/>
          <w:color w:val="008000"/>
          <w:sz w:val="12"/>
          <w:szCs w:val="12"/>
        </w:rPr>
        <w:t xml:space="preserve"> </w:t>
      </w:r>
      <w:r w:rsidRPr="00792F2B">
        <w:rPr>
          <w:b w:val="0"/>
          <w:color w:val="008000"/>
          <w:sz w:val="12"/>
          <w:szCs w:val="12"/>
        </w:rPr>
        <w:t>COFORD</w:t>
      </w:r>
      <w:r w:rsidR="00C06F0E" w:rsidRPr="00792F2B">
        <w:rPr>
          <w:b w:val="0"/>
          <w:color w:val="008000"/>
          <w:sz w:val="12"/>
          <w:szCs w:val="12"/>
        </w:rPr>
        <w:t xml:space="preserve"> </w:t>
      </w:r>
    </w:p>
    <w:p w:rsidR="008636BB" w:rsidRPr="00792F2B" w:rsidRDefault="008636BB" w:rsidP="007775FD">
      <w:pPr>
        <w:pStyle w:val="backtothetop"/>
        <w:spacing w:line="240" w:lineRule="auto"/>
        <w:jc w:val="center"/>
        <w:rPr>
          <w:b w:val="0"/>
          <w:color w:val="008000"/>
          <w:sz w:val="12"/>
          <w:szCs w:val="12"/>
        </w:rPr>
      </w:pPr>
      <w:r w:rsidRPr="00792F2B">
        <w:rPr>
          <w:b w:val="0"/>
          <w:color w:val="008000"/>
          <w:sz w:val="12"/>
          <w:szCs w:val="12"/>
        </w:rPr>
        <w:t>Email:</w:t>
      </w:r>
      <w:r w:rsidR="00C06F0E" w:rsidRPr="00792F2B">
        <w:rPr>
          <w:b w:val="0"/>
          <w:color w:val="008000"/>
          <w:sz w:val="12"/>
          <w:szCs w:val="12"/>
        </w:rPr>
        <w:t xml:space="preserve"> </w:t>
      </w:r>
      <w:hyperlink r:id="rId12" w:history="1">
        <w:r w:rsidRPr="00792F2B">
          <w:rPr>
            <w:b w:val="0"/>
            <w:color w:val="008000"/>
            <w:sz w:val="12"/>
            <w:szCs w:val="12"/>
          </w:rPr>
          <w:t>lauren.maclennan@coford.ie</w:t>
        </w:r>
      </w:hyperlink>
    </w:p>
    <w:p w:rsidR="00CE0C6F" w:rsidRPr="00792F2B" w:rsidRDefault="008636BB" w:rsidP="007775FD">
      <w:pPr>
        <w:spacing w:line="240" w:lineRule="auto"/>
        <w:jc w:val="left"/>
        <w:rPr>
          <w:sz w:val="12"/>
          <w:szCs w:val="12"/>
        </w:rPr>
      </w:pPr>
      <w:r w:rsidRPr="00792F2B">
        <w:rPr>
          <w:sz w:val="12"/>
          <w:szCs w:val="12"/>
        </w:rPr>
        <w:t>To</w:t>
      </w:r>
      <w:r w:rsidR="00C06F0E" w:rsidRPr="00792F2B">
        <w:rPr>
          <w:sz w:val="12"/>
          <w:szCs w:val="12"/>
        </w:rPr>
        <w:t xml:space="preserve"> </w:t>
      </w:r>
      <w:r w:rsidRPr="00792F2B">
        <w:rPr>
          <w:sz w:val="12"/>
          <w:szCs w:val="12"/>
        </w:rPr>
        <w:t>unsubscribe</w:t>
      </w:r>
      <w:r w:rsidR="00C06F0E" w:rsidRPr="00792F2B">
        <w:rPr>
          <w:sz w:val="12"/>
          <w:szCs w:val="12"/>
        </w:rPr>
        <w:t xml:space="preserve"> </w:t>
      </w:r>
      <w:r w:rsidRPr="00792F2B">
        <w:rPr>
          <w:sz w:val="12"/>
          <w:szCs w:val="12"/>
        </w:rPr>
        <w:t>to</w:t>
      </w:r>
      <w:r w:rsidR="00C06F0E" w:rsidRPr="00792F2B">
        <w:rPr>
          <w:sz w:val="12"/>
          <w:szCs w:val="12"/>
        </w:rPr>
        <w:t xml:space="preserve"> </w:t>
      </w:r>
      <w:r w:rsidRPr="00792F2B">
        <w:rPr>
          <w:sz w:val="12"/>
          <w:szCs w:val="12"/>
        </w:rPr>
        <w:t>this</w:t>
      </w:r>
      <w:r w:rsidR="00C06F0E" w:rsidRPr="00792F2B">
        <w:rPr>
          <w:sz w:val="12"/>
          <w:szCs w:val="12"/>
        </w:rPr>
        <w:t xml:space="preserve"> </w:t>
      </w:r>
      <w:r w:rsidRPr="00792F2B">
        <w:rPr>
          <w:sz w:val="12"/>
          <w:szCs w:val="12"/>
        </w:rPr>
        <w:t>newsletter,</w:t>
      </w:r>
      <w:r w:rsidR="00C06F0E" w:rsidRPr="00792F2B">
        <w:rPr>
          <w:sz w:val="12"/>
          <w:szCs w:val="12"/>
        </w:rPr>
        <w:t xml:space="preserve"> </w:t>
      </w:r>
      <w:r w:rsidRPr="00792F2B">
        <w:rPr>
          <w:sz w:val="12"/>
          <w:szCs w:val="12"/>
        </w:rPr>
        <w:t>reply</w:t>
      </w:r>
      <w:r w:rsidR="00C06F0E" w:rsidRPr="00792F2B">
        <w:rPr>
          <w:sz w:val="12"/>
          <w:szCs w:val="12"/>
        </w:rPr>
        <w:t xml:space="preserve"> </w:t>
      </w:r>
      <w:r w:rsidRPr="00792F2B">
        <w:rPr>
          <w:sz w:val="12"/>
          <w:szCs w:val="12"/>
        </w:rPr>
        <w:t>to</w:t>
      </w:r>
      <w:r w:rsidR="00C06F0E" w:rsidRPr="00792F2B">
        <w:rPr>
          <w:sz w:val="12"/>
          <w:szCs w:val="12"/>
        </w:rPr>
        <w:t xml:space="preserve"> </w:t>
      </w:r>
      <w:smartTag w:uri="urn:schemas-microsoft-com:office:smarttags" w:element="PersonName">
        <w:r w:rsidRPr="00792F2B">
          <w:rPr>
            <w:sz w:val="12"/>
            <w:szCs w:val="12"/>
          </w:rPr>
          <w:t>info</w:t>
        </w:r>
      </w:smartTag>
      <w:r w:rsidRPr="00792F2B">
        <w:rPr>
          <w:sz w:val="12"/>
          <w:szCs w:val="12"/>
        </w:rPr>
        <w:t>@coford.ie</w:t>
      </w:r>
      <w:r w:rsidR="00C06F0E" w:rsidRPr="00792F2B">
        <w:rPr>
          <w:sz w:val="12"/>
          <w:szCs w:val="12"/>
        </w:rPr>
        <w:t xml:space="preserve"> </w:t>
      </w:r>
      <w:r w:rsidRPr="00792F2B">
        <w:rPr>
          <w:sz w:val="12"/>
          <w:szCs w:val="12"/>
        </w:rPr>
        <w:t>with</w:t>
      </w:r>
      <w:r w:rsidR="00C06F0E" w:rsidRPr="00792F2B">
        <w:rPr>
          <w:sz w:val="12"/>
          <w:szCs w:val="12"/>
        </w:rPr>
        <w:t xml:space="preserve"> </w:t>
      </w:r>
      <w:r w:rsidRPr="00792F2B">
        <w:rPr>
          <w:sz w:val="12"/>
          <w:szCs w:val="12"/>
        </w:rPr>
        <w:t>the</w:t>
      </w:r>
      <w:r w:rsidR="00C06F0E" w:rsidRPr="00792F2B">
        <w:rPr>
          <w:sz w:val="12"/>
          <w:szCs w:val="12"/>
        </w:rPr>
        <w:t xml:space="preserve"> </w:t>
      </w:r>
      <w:r w:rsidRPr="00792F2B">
        <w:rPr>
          <w:sz w:val="12"/>
          <w:szCs w:val="12"/>
        </w:rPr>
        <w:t>word</w:t>
      </w:r>
      <w:r w:rsidR="00C06F0E" w:rsidRPr="00792F2B">
        <w:rPr>
          <w:sz w:val="12"/>
          <w:szCs w:val="12"/>
        </w:rPr>
        <w:t xml:space="preserve"> </w:t>
      </w:r>
      <w:r w:rsidRPr="00792F2B">
        <w:rPr>
          <w:sz w:val="12"/>
          <w:szCs w:val="12"/>
        </w:rPr>
        <w:t>'unsubscribe'</w:t>
      </w:r>
      <w:r w:rsidR="00C06F0E" w:rsidRPr="00792F2B">
        <w:rPr>
          <w:sz w:val="12"/>
          <w:szCs w:val="12"/>
        </w:rPr>
        <w:t xml:space="preserve"> </w:t>
      </w:r>
      <w:r w:rsidRPr="00792F2B">
        <w:rPr>
          <w:sz w:val="12"/>
          <w:szCs w:val="12"/>
        </w:rPr>
        <w:t>in</w:t>
      </w:r>
      <w:r w:rsidR="00C06F0E" w:rsidRPr="00792F2B">
        <w:rPr>
          <w:sz w:val="12"/>
          <w:szCs w:val="12"/>
        </w:rPr>
        <w:t xml:space="preserve"> </w:t>
      </w:r>
      <w:r w:rsidRPr="00792F2B">
        <w:rPr>
          <w:sz w:val="12"/>
          <w:szCs w:val="12"/>
        </w:rPr>
        <w:t>the</w:t>
      </w:r>
      <w:r w:rsidR="00C06F0E" w:rsidRPr="00792F2B">
        <w:rPr>
          <w:sz w:val="12"/>
          <w:szCs w:val="12"/>
        </w:rPr>
        <w:t xml:space="preserve"> </w:t>
      </w:r>
      <w:r w:rsidRPr="00792F2B">
        <w:rPr>
          <w:sz w:val="12"/>
          <w:szCs w:val="12"/>
        </w:rPr>
        <w:t>subject</w:t>
      </w:r>
      <w:r w:rsidR="00C06F0E" w:rsidRPr="00792F2B">
        <w:rPr>
          <w:sz w:val="12"/>
          <w:szCs w:val="12"/>
        </w:rPr>
        <w:t xml:space="preserve"> </w:t>
      </w:r>
      <w:r w:rsidRPr="00792F2B">
        <w:rPr>
          <w:sz w:val="12"/>
          <w:szCs w:val="12"/>
        </w:rPr>
        <w:t>field.</w:t>
      </w:r>
    </w:p>
    <w:p w:rsidR="00E67C15" w:rsidRDefault="00E67C15">
      <w:pPr>
        <w:jc w:val="left"/>
        <w:rPr>
          <w:rFonts w:ascii="Tahoma" w:hAnsi="Tahoma"/>
          <w:sz w:val="4"/>
        </w:rPr>
      </w:pPr>
    </w:p>
    <w:p w:rsidR="009B2CF9" w:rsidRDefault="009B2CF9">
      <w:pPr>
        <w:jc w:val="left"/>
        <w:rPr>
          <w:rFonts w:ascii="Tahoma" w:hAnsi="Tahoma"/>
          <w:sz w:val="4"/>
        </w:rPr>
      </w:pPr>
    </w:p>
    <w:p w:rsidR="009B2CF9" w:rsidRPr="00792F2B" w:rsidRDefault="009B2CF9">
      <w:pPr>
        <w:jc w:val="left"/>
        <w:rPr>
          <w:rFonts w:ascii="Tahoma" w:hAnsi="Tahoma"/>
          <w:sz w:val="4"/>
        </w:rPr>
        <w:sectPr w:rsidR="009B2CF9" w:rsidRPr="00792F2B" w:rsidSect="001F203D">
          <w:type w:val="continuous"/>
          <w:pgSz w:w="11906" w:h="16838" w:code="9"/>
          <w:pgMar w:top="1134" w:right="1469" w:bottom="1418" w:left="1134" w:header="567" w:footer="567" w:gutter="0"/>
          <w:cols w:num="2" w:sep="1" w:space="567" w:equalWidth="0">
            <w:col w:w="6804" w:space="567"/>
            <w:col w:w="1932"/>
          </w:cols>
          <w:docGrid w:linePitch="360"/>
        </w:sectPr>
      </w:pPr>
    </w:p>
    <w:bookmarkEnd w:id="3"/>
    <w:p w:rsidR="006C4CDC" w:rsidRPr="006C4CDC" w:rsidRDefault="006C4CDC" w:rsidP="006C4CDC"/>
    <w:p w:rsidR="005C2762" w:rsidRDefault="005C2762" w:rsidP="00697518">
      <w:pPr>
        <w:pStyle w:val="Heading1"/>
      </w:pPr>
      <w:bookmarkStart w:id="4" w:name="_Toc150224408"/>
      <w:smartTag w:uri="urn:schemas-microsoft-com:office:smarttags" w:element="place">
        <w:r>
          <w:t>Forest</w:t>
        </w:r>
      </w:smartTag>
      <w:r>
        <w:t xml:space="preserve"> Energy 2006 Conference</w:t>
      </w:r>
      <w:bookmarkEnd w:id="4"/>
    </w:p>
    <w:p w:rsidR="003940DB" w:rsidRDefault="005C2762" w:rsidP="005C2762">
      <w:r>
        <w:t xml:space="preserve">The Forest Energy 2006 programme will conclude with a conference on 12 December 2006, at the </w:t>
      </w:r>
      <w:proofErr w:type="spellStart"/>
      <w:r>
        <w:t>Tullamore</w:t>
      </w:r>
      <w:proofErr w:type="spellEnd"/>
      <w:r>
        <w:t xml:space="preserve"> Court Hotel, Co Offaly.</w:t>
      </w:r>
      <w:r w:rsidR="00A62448">
        <w:t xml:space="preserve"> The </w:t>
      </w:r>
      <w:r w:rsidR="00834603">
        <w:t xml:space="preserve">day </w:t>
      </w:r>
      <w:r w:rsidR="00A62448">
        <w:t>will focus on the core findings of th</w:t>
      </w:r>
      <w:r w:rsidR="00834603">
        <w:t>e programme</w:t>
      </w:r>
      <w:r w:rsidR="00A62448">
        <w:t xml:space="preserve"> with an overview of Forest Energy 2006, thinning and chipping systems and their productivity and costs, chip quality, logistics and costs of transportation. Presentations will also be made on </w:t>
      </w:r>
      <w:proofErr w:type="spellStart"/>
      <w:r w:rsidR="00A62448">
        <w:t>roading</w:t>
      </w:r>
      <w:proofErr w:type="spellEnd"/>
      <w:r w:rsidR="00A62448">
        <w:t xml:space="preserve"> grants and related issues</w:t>
      </w:r>
      <w:r w:rsidR="00834603">
        <w:t xml:space="preserve">. </w:t>
      </w:r>
      <w:r w:rsidR="00A62448">
        <w:t xml:space="preserve">Further </w:t>
      </w:r>
      <w:smartTag w:uri="urn:schemas-microsoft-com:office:smarttags" w:element="PersonName">
        <w:r w:rsidR="00A62448">
          <w:t>info</w:t>
        </w:r>
      </w:smartTag>
      <w:r w:rsidR="00A62448">
        <w:t xml:space="preserve">rmation will be posted on </w:t>
      </w:r>
      <w:hyperlink r:id="rId13" w:history="1">
        <w:r w:rsidR="00A62448" w:rsidRPr="00F859C2">
          <w:rPr>
            <w:rStyle w:val="Hyperlink"/>
          </w:rPr>
          <w:t>www.coford.ie</w:t>
        </w:r>
      </w:hyperlink>
      <w:r w:rsidR="00A62448">
        <w:t xml:space="preserve"> and </w:t>
      </w:r>
      <w:hyperlink r:id="rId14" w:history="1">
        <w:r w:rsidR="00A62448" w:rsidRPr="00F859C2">
          <w:rPr>
            <w:rStyle w:val="Hyperlink"/>
          </w:rPr>
          <w:t>www.woodenergy.ie</w:t>
        </w:r>
      </w:hyperlink>
      <w:r w:rsidR="00A62448">
        <w:t xml:space="preserve">. If you would like to reserve a place at this event, please email </w:t>
      </w:r>
      <w:hyperlink r:id="rId15" w:history="1">
        <w:r w:rsidR="00A62448" w:rsidRPr="00F859C2">
          <w:rPr>
            <w:rStyle w:val="Hyperlink"/>
          </w:rPr>
          <w:t>info@coford.ie</w:t>
        </w:r>
      </w:hyperlink>
      <w:r w:rsidR="00A62448">
        <w:t xml:space="preserve"> or phone 01-2130725.</w:t>
      </w:r>
    </w:p>
    <w:p w:rsidR="005C2762" w:rsidRDefault="002B46B9" w:rsidP="005C2762">
      <w:pPr>
        <w:pStyle w:val="backtothetop"/>
      </w:pPr>
      <w:hyperlink w:anchor="_CONTENTS" w:history="1">
        <w:r w:rsidR="005C2762" w:rsidRPr="00792F2B">
          <w:rPr>
            <w:rStyle w:val="Hyperlink"/>
          </w:rPr>
          <w:t>Back to List of Contents</w:t>
        </w:r>
      </w:hyperlink>
    </w:p>
    <w:p w:rsidR="00BF0D92" w:rsidRDefault="00BF0D92" w:rsidP="005C2762">
      <w:pPr>
        <w:pStyle w:val="backtothetop"/>
      </w:pPr>
    </w:p>
    <w:p w:rsidR="00BF0D92" w:rsidRPr="00093FA8" w:rsidRDefault="007A4745" w:rsidP="00BF0D92">
      <w:pPr>
        <w:pStyle w:val="Heading1"/>
      </w:pPr>
      <w:bookmarkStart w:id="5" w:name="_Toc150224409"/>
      <w:r>
        <w:t>COFORD launches two ground-breaking reports</w:t>
      </w:r>
      <w:bookmarkEnd w:id="5"/>
    </w:p>
    <w:p w:rsidR="00BF0D92" w:rsidRPr="00093FA8" w:rsidRDefault="00BF0D92" w:rsidP="00BF0D92">
      <w:r w:rsidRPr="00093FA8">
        <w:t xml:space="preserve">COFORD has produced two new reports: </w:t>
      </w:r>
      <w:r w:rsidRPr="00201B70">
        <w:rPr>
          <w:b/>
          <w:i/>
        </w:rPr>
        <w:t>Carbon sequestration and Irish forest ecosystems</w:t>
      </w:r>
      <w:r w:rsidRPr="00093FA8">
        <w:t xml:space="preserve"> - Edited by Kevin G. Black and Edward P. Farrell</w:t>
      </w:r>
      <w:r w:rsidR="00201B70">
        <w:t xml:space="preserve">; </w:t>
      </w:r>
      <w:r w:rsidRPr="00093FA8">
        <w:t>and</w:t>
      </w:r>
      <w:r w:rsidR="00201B70">
        <w:t xml:space="preserve"> </w:t>
      </w:r>
      <w:r w:rsidRPr="00201B70">
        <w:rPr>
          <w:b/>
          <w:i/>
        </w:rPr>
        <w:t xml:space="preserve">The socio-economic contribution of forestry in </w:t>
      </w:r>
      <w:smartTag w:uri="urn:schemas-microsoft-com:office:smarttags" w:element="place">
        <w:smartTag w:uri="urn:schemas-microsoft-com:office:smarttags" w:element="country-region">
          <w:r w:rsidRPr="00201B70">
            <w:rPr>
              <w:b/>
              <w:i/>
            </w:rPr>
            <w:t>Ireland</w:t>
          </w:r>
        </w:smartTag>
      </w:smartTag>
      <w:r w:rsidRPr="00093FA8">
        <w:t xml:space="preserve"> - By </w:t>
      </w:r>
      <w:proofErr w:type="spellStart"/>
      <w:r w:rsidRPr="00093FA8">
        <w:t>Áine</w:t>
      </w:r>
      <w:proofErr w:type="spellEnd"/>
      <w:r w:rsidRPr="00093FA8">
        <w:t xml:space="preserve"> </w:t>
      </w:r>
      <w:proofErr w:type="spellStart"/>
      <w:r w:rsidRPr="00093FA8">
        <w:t>Ní</w:t>
      </w:r>
      <w:proofErr w:type="spellEnd"/>
      <w:r w:rsidRPr="00093FA8">
        <w:t xml:space="preserve"> </w:t>
      </w:r>
      <w:proofErr w:type="spellStart"/>
      <w:r w:rsidRPr="00093FA8">
        <w:t>Dhubháin</w:t>
      </w:r>
      <w:proofErr w:type="spellEnd"/>
      <w:r w:rsidRPr="00093FA8">
        <w:t xml:space="preserve">, Marie-Christine </w:t>
      </w:r>
      <w:proofErr w:type="spellStart"/>
      <w:r w:rsidRPr="00093FA8">
        <w:t>Fléchard</w:t>
      </w:r>
      <w:proofErr w:type="spellEnd"/>
      <w:r w:rsidRPr="00093FA8">
        <w:t xml:space="preserve">, Richard </w:t>
      </w:r>
      <w:proofErr w:type="spellStart"/>
      <w:r w:rsidRPr="00093FA8">
        <w:t>Moloney</w:t>
      </w:r>
      <w:proofErr w:type="spellEnd"/>
      <w:r w:rsidRPr="00093FA8">
        <w:t>, Deirdre O’Connor and Tim Crowley</w:t>
      </w:r>
    </w:p>
    <w:p w:rsidR="00BF0D92" w:rsidRPr="00093FA8" w:rsidRDefault="00BF0D92" w:rsidP="00BF0D92">
      <w:r w:rsidRPr="00093FA8">
        <w:t xml:space="preserve">On 19 October Minister of State for Forestry Mary Wallace, TD, launched the publications </w:t>
      </w:r>
      <w:r w:rsidR="007A4745">
        <w:t xml:space="preserve">which between them </w:t>
      </w:r>
      <w:r w:rsidRPr="00093FA8">
        <w:t xml:space="preserve"> show forestry now contributes well over €1.6 billion annually to the Irish economy, and will make a significant contribution to Ireland’s greenhouse gas reduction targets under the Kyoto protocol. </w:t>
      </w:r>
    </w:p>
    <w:p w:rsidR="00BF0D92" w:rsidRPr="00093FA8" w:rsidRDefault="00BF0D92" w:rsidP="00BF0D92">
      <w:r w:rsidRPr="007A4745">
        <w:rPr>
          <w:i/>
        </w:rPr>
        <w:t xml:space="preserve">The socio-economic contribution of forestry in </w:t>
      </w:r>
      <w:smartTag w:uri="urn:schemas-microsoft-com:office:smarttags" w:element="country-region">
        <w:smartTag w:uri="urn:schemas-microsoft-com:office:smarttags" w:element="place">
          <w:r w:rsidRPr="007A4745">
            <w:rPr>
              <w:i/>
            </w:rPr>
            <w:t>Ireland</w:t>
          </w:r>
        </w:smartTag>
      </w:smartTag>
      <w:r w:rsidRPr="00093FA8">
        <w:t xml:space="preserve"> and </w:t>
      </w:r>
      <w:r w:rsidRPr="007A4745">
        <w:rPr>
          <w:i/>
        </w:rPr>
        <w:t>Carbon sequestration and Irish forest ecosystems</w:t>
      </w:r>
      <w:r w:rsidRPr="00093FA8">
        <w:t xml:space="preserve"> are based on research funded by COFORD under the NDP, and carried out by research teams at UCC and UCD, in </w:t>
      </w:r>
      <w:r w:rsidRPr="00093FA8">
        <w:lastRenderedPageBreak/>
        <w:t xml:space="preserve">collaboration with </w:t>
      </w:r>
      <w:proofErr w:type="spellStart"/>
      <w:r w:rsidRPr="00093FA8">
        <w:t>Coillte</w:t>
      </w:r>
      <w:proofErr w:type="spellEnd"/>
      <w:r w:rsidRPr="00093FA8">
        <w:t xml:space="preserve">. ‘These reports show that forestry has come of age as a land use and a contributor to the national economy’, said Minister Wallace at the launch. ‘Wealth and jobs are flowing directly from forestry, with benefits to rural communities and the overall economy. The research has also highlighted the significant added-value from forestry investment, with every 100 jobs in forestry providing a further 90 in other sectors of the economy.’ </w:t>
      </w:r>
    </w:p>
    <w:p w:rsidR="00BF0D92" w:rsidRPr="00093FA8" w:rsidRDefault="00BF0D92" w:rsidP="00BF0D92">
      <w:r w:rsidRPr="00093FA8">
        <w:t xml:space="preserve">Referring to the new report on carbon storage in Irish forests, the Minister said ‘From the beginning of 2008, just over a year from now, the </w:t>
      </w:r>
      <w:smartTag w:uri="urn:schemas-microsoft-com:office:smarttags" w:element="place">
        <w:smartTag w:uri="urn:schemas-microsoft-com:office:smarttags" w:element="City">
          <w:r w:rsidRPr="00093FA8">
            <w:t>Kyoto</w:t>
          </w:r>
        </w:smartTag>
      </w:smartTag>
      <w:r w:rsidRPr="00093FA8">
        <w:t xml:space="preserve"> compliance period will begin. We have a forest resource that is set to remove about two million tonnes of carbon dioxide from the air each year from 2008 onwards – almost half a tonne per person - with potential savings of €30 million a year to the exchequer. This contribution is being underpinned by the significant R&amp;D investment – some €1.2 million to date – that COFORD is making to develop the capacity to measure and report on carbon uptake in Irish forests. COFORD is to be congratulated in successfully undertaking and completing this important work.’ </w:t>
      </w:r>
    </w:p>
    <w:p w:rsidR="00BF0D92" w:rsidRPr="00093FA8" w:rsidRDefault="00BF0D92" w:rsidP="00BF0D92">
      <w:r w:rsidRPr="00093FA8">
        <w:t xml:space="preserve">Dr Eugene </w:t>
      </w:r>
      <w:proofErr w:type="spellStart"/>
      <w:r w:rsidRPr="00093FA8">
        <w:t>Hendrick</w:t>
      </w:r>
      <w:proofErr w:type="spellEnd"/>
      <w:r w:rsidRPr="00093FA8">
        <w:t xml:space="preserve">, Director of COFORD, added ‘Both publications are directly based on research funded by COFORD under the current NDP. The ECONTRIB project evaluated the economic and social contribution of forestry to national and rural economies. The project captured, for the first time, the full economic contribution of the forestry sector at €1.65 billion, equivalent to around 1% of GNP, in 2003, showing that forestry is now a productive and profitable land use. The </w:t>
      </w:r>
      <w:proofErr w:type="spellStart"/>
      <w:r w:rsidRPr="00093FA8">
        <w:t>CARBiFOR</w:t>
      </w:r>
      <w:proofErr w:type="spellEnd"/>
      <w:r w:rsidRPr="00093FA8">
        <w:t xml:space="preserve"> project provided improved estimates of carbon uptake as between 4 to 8 tonnes per hectare per year in the main forest type – </w:t>
      </w:r>
      <w:smartTag w:uri="urn:schemas-microsoft-com:office:smarttags" w:element="place">
        <w:smartTag w:uri="urn:schemas-microsoft-com:office:smarttags" w:element="City">
          <w:r w:rsidRPr="00093FA8">
            <w:t>Sitka</w:t>
          </w:r>
        </w:smartTag>
      </w:smartTag>
      <w:r w:rsidRPr="00093FA8">
        <w:t xml:space="preserve"> spruce, across a range of age classes. Translated into national terms this adds to about 20% of the reductions in national emissions </w:t>
      </w:r>
      <w:smartTag w:uri="urn:schemas-microsoft-com:office:smarttags" w:element="country-region">
        <w:r w:rsidRPr="00093FA8">
          <w:t>Ireland</w:t>
        </w:r>
      </w:smartTag>
      <w:r w:rsidRPr="00093FA8">
        <w:t xml:space="preserve"> needs to make to meet its </w:t>
      </w:r>
      <w:smartTag w:uri="urn:schemas-microsoft-com:office:smarttags" w:element="place">
        <w:smartTag w:uri="urn:schemas-microsoft-com:office:smarttags" w:element="City">
          <w:r w:rsidRPr="00093FA8">
            <w:t>Kyoto</w:t>
          </w:r>
        </w:smartTag>
      </w:smartTag>
      <w:r w:rsidRPr="00093FA8">
        <w:t xml:space="preserve"> target. </w:t>
      </w:r>
    </w:p>
    <w:p w:rsidR="00BF0D92" w:rsidRPr="00093FA8" w:rsidRDefault="00BF0D92" w:rsidP="00BF0D92">
      <w:r w:rsidRPr="00093FA8">
        <w:t xml:space="preserve">The publications are available from COFORD, (€10.00 each, excluding post and packaging), or online at </w:t>
      </w:r>
      <w:hyperlink r:id="rId16" w:tooltip="http://www.coford.ie" w:history="1">
        <w:r w:rsidRPr="00093FA8">
          <w:rPr>
            <w:rStyle w:val="Hyperlink"/>
          </w:rPr>
          <w:t>www.coford.ie</w:t>
        </w:r>
      </w:hyperlink>
      <w:r w:rsidRPr="00093FA8">
        <w:t xml:space="preserve"> </w:t>
      </w:r>
    </w:p>
    <w:p w:rsidR="00BF0D92" w:rsidRDefault="002B46B9" w:rsidP="00BF0D92">
      <w:pPr>
        <w:pStyle w:val="backtothetop"/>
      </w:pPr>
      <w:hyperlink w:anchor="_CONTENTS" w:history="1">
        <w:r w:rsidR="00BF0D92" w:rsidRPr="00792F2B">
          <w:rPr>
            <w:rStyle w:val="Hyperlink"/>
          </w:rPr>
          <w:t>Back to List of Contents</w:t>
        </w:r>
      </w:hyperlink>
    </w:p>
    <w:p w:rsidR="00BF0D92" w:rsidRPr="00093FA8" w:rsidRDefault="00BF0D92" w:rsidP="00BF0D92"/>
    <w:p w:rsidR="00BF0D92" w:rsidRPr="00093FA8" w:rsidRDefault="00BF0D92" w:rsidP="00BF0D92">
      <w:pPr>
        <w:pStyle w:val="Heading1"/>
      </w:pPr>
      <w:bookmarkStart w:id="6" w:name="_Toc150224410"/>
      <w:r w:rsidRPr="00093FA8">
        <w:t>New COFORD Connects notes</w:t>
      </w:r>
      <w:bookmarkEnd w:id="6"/>
    </w:p>
    <w:p w:rsidR="00BF0D92" w:rsidRPr="00093FA8" w:rsidRDefault="00BF0D92" w:rsidP="00BF0D92">
      <w:r w:rsidRPr="00093FA8">
        <w:t xml:space="preserve">Three COFORD Connects notes were recently produced, and are available free of charge from COFORD, or can be downloaded from </w:t>
      </w:r>
      <w:hyperlink r:id="rId17" w:history="1">
        <w:r w:rsidRPr="00093FA8">
          <w:rPr>
            <w:rStyle w:val="Hyperlink"/>
          </w:rPr>
          <w:t>www.coford.ie</w:t>
        </w:r>
      </w:hyperlink>
      <w:r w:rsidRPr="00093FA8">
        <w:t>. The titles are:</w:t>
      </w:r>
    </w:p>
    <w:p w:rsidR="00BF0D92" w:rsidRPr="00093FA8" w:rsidRDefault="002B46B9" w:rsidP="00BF0D92">
      <w:hyperlink r:id="rId18" w:history="1">
        <w:r w:rsidR="00BF0D92" w:rsidRPr="00093FA8">
          <w:rPr>
            <w:rStyle w:val="Hyperlink"/>
          </w:rPr>
          <w:t xml:space="preserve">Fertiliser application to conifer plantations on oligotrophic peat sites </w:t>
        </w:r>
      </w:hyperlink>
      <w:r w:rsidR="00BF0D92" w:rsidRPr="00093FA8">
        <w:t>– by Michael Carey</w:t>
      </w:r>
    </w:p>
    <w:p w:rsidR="00BF0D92" w:rsidRPr="00093FA8" w:rsidRDefault="002B46B9" w:rsidP="00BF0D92">
      <w:hyperlink r:id="rId19" w:history="1">
        <w:r w:rsidR="00BF0D92" w:rsidRPr="00093FA8">
          <w:rPr>
            <w:rStyle w:val="Hyperlink"/>
          </w:rPr>
          <w:t xml:space="preserve">The distribution of Hen Harriers in Ireland in relation to land use cover, particularly forest cover </w:t>
        </w:r>
      </w:hyperlink>
      <w:r w:rsidR="00BF0D92" w:rsidRPr="00093FA8">
        <w:t xml:space="preserve"> by Mark Wilson, Tom </w:t>
      </w:r>
      <w:proofErr w:type="spellStart"/>
      <w:r w:rsidR="00BF0D92" w:rsidRPr="00093FA8">
        <w:t>Gittings</w:t>
      </w:r>
      <w:proofErr w:type="spellEnd"/>
      <w:r w:rsidR="00BF0D92" w:rsidRPr="00093FA8">
        <w:t xml:space="preserve">, John O'Halloran, Tom Kelly and Josephine </w:t>
      </w:r>
      <w:proofErr w:type="spellStart"/>
      <w:r w:rsidR="00BF0D92" w:rsidRPr="00093FA8">
        <w:t>Pithon</w:t>
      </w:r>
      <w:proofErr w:type="spellEnd"/>
    </w:p>
    <w:p w:rsidR="00BF0D92" w:rsidRDefault="002B46B9" w:rsidP="00BF0D92">
      <w:hyperlink r:id="rId20" w:history="1">
        <w:r w:rsidR="00BF0D92" w:rsidRPr="00093FA8">
          <w:rPr>
            <w:rStyle w:val="Hyperlink"/>
          </w:rPr>
          <w:t xml:space="preserve">National Pine Marten survey of Ireland 2005 </w:t>
        </w:r>
      </w:hyperlink>
      <w:r w:rsidR="00BF0D92" w:rsidRPr="00093FA8">
        <w:t xml:space="preserve">by Declan </w:t>
      </w:r>
      <w:proofErr w:type="spellStart"/>
      <w:r w:rsidR="00BF0D92" w:rsidRPr="00093FA8">
        <w:t>O'Mahony</w:t>
      </w:r>
      <w:proofErr w:type="spellEnd"/>
      <w:r w:rsidR="00BF0D92" w:rsidRPr="00093FA8">
        <w:t>, Catherine O'Reilly and Peter Turner</w:t>
      </w:r>
    </w:p>
    <w:p w:rsidR="00BF0D92" w:rsidRDefault="002B46B9" w:rsidP="00BF0D92">
      <w:pPr>
        <w:pStyle w:val="backtothetop"/>
      </w:pPr>
      <w:hyperlink w:anchor="_CONTENTS" w:history="1">
        <w:r w:rsidR="00BF0D92" w:rsidRPr="00792F2B">
          <w:rPr>
            <w:rStyle w:val="Hyperlink"/>
          </w:rPr>
          <w:t>Back to List of Contents</w:t>
        </w:r>
      </w:hyperlink>
    </w:p>
    <w:p w:rsidR="00BF0D92" w:rsidRPr="00093FA8" w:rsidRDefault="00BF0D92" w:rsidP="00BF0D92"/>
    <w:p w:rsidR="00BF0D92" w:rsidRDefault="00BF0D92" w:rsidP="00BF0D92">
      <w:pPr>
        <w:pStyle w:val="Heading1"/>
      </w:pPr>
      <w:bookmarkStart w:id="7" w:name="_Toc150224411"/>
      <w:r>
        <w:t>Carbon Corner</w:t>
      </w:r>
      <w:bookmarkEnd w:id="7"/>
    </w:p>
    <w:p w:rsidR="000559C5" w:rsidRPr="007A4745" w:rsidRDefault="000559C5" w:rsidP="000559C5">
      <w:pPr>
        <w:pStyle w:val="Heading2"/>
        <w:rPr>
          <w:i/>
        </w:rPr>
      </w:pPr>
      <w:r w:rsidRPr="007A4745">
        <w:rPr>
          <w:i/>
        </w:rPr>
        <w:t>Stern words</w:t>
      </w:r>
    </w:p>
    <w:p w:rsidR="000559C5" w:rsidRDefault="000559C5" w:rsidP="000559C5">
      <w:r>
        <w:t xml:space="preserve">Last week’s launch of the </w:t>
      </w:r>
      <w:r w:rsidRPr="002E5C61">
        <w:rPr>
          <w:i/>
        </w:rPr>
        <w:t>Stern Review Report on the Economics of Climate Change</w:t>
      </w:r>
      <w:r>
        <w:t xml:space="preserve"> by the UK Treasury has heightened awareness of an issue that is assuming increasing importance in the international policy arena. Its timing is clearly linked to the Conference of the Parties (COP) to the UN Framework Convention on Climate Change (UNFCCC) which will begin next week in </w:t>
      </w:r>
      <w:smartTag w:uri="urn:schemas-microsoft-com:office:smarttags" w:element="City">
        <w:r>
          <w:t>Nairobi</w:t>
        </w:r>
      </w:smartTag>
      <w:r>
        <w:t xml:space="preserve">, and where the post </w:t>
      </w:r>
      <w:smartTag w:uri="urn:schemas-microsoft-com:office:smarttags" w:element="place">
        <w:smartTag w:uri="urn:schemas-microsoft-com:office:smarttags" w:element="City">
          <w:r>
            <w:t>Kyoto</w:t>
          </w:r>
        </w:smartTag>
      </w:smartTag>
      <w:r>
        <w:t xml:space="preserve"> climate policy framework will be up for formal discussion. </w:t>
      </w:r>
    </w:p>
    <w:p w:rsidR="000559C5" w:rsidRDefault="000559C5" w:rsidP="000559C5">
      <w:pPr>
        <w:autoSpaceDE w:val="0"/>
        <w:autoSpaceDN w:val="0"/>
        <w:adjustRightInd w:val="0"/>
        <w:rPr>
          <w:rFonts w:ascii="Arial" w:hAnsi="Arial" w:cs="Arial"/>
          <w:sz w:val="23"/>
          <w:szCs w:val="23"/>
          <w:lang w:val="en-GB"/>
        </w:rPr>
      </w:pPr>
      <w:r>
        <w:t>Stern paints a bleak picture of the economic and human consequences of failure to act on climate change</w:t>
      </w:r>
      <w:r>
        <w:rPr>
          <w:rFonts w:ascii="Arial" w:hAnsi="Arial" w:cs="Arial"/>
          <w:sz w:val="23"/>
          <w:szCs w:val="23"/>
          <w:lang w:val="en-GB"/>
        </w:rPr>
        <w:t xml:space="preserve">: </w:t>
      </w:r>
      <w:r w:rsidRPr="00076485">
        <w:rPr>
          <w:i/>
          <w:lang w:val="en-GB"/>
        </w:rPr>
        <w:t>Using the results from formal economic models, the Review estimates that if we don’t act, the overall costs and risks of climate change will be equivalent to losing at least 5% of global GDP each year, now and forever</w:t>
      </w:r>
      <w:r w:rsidRPr="00A91BC0">
        <w:rPr>
          <w:lang w:val="en-GB"/>
        </w:rPr>
        <w:t>.</w:t>
      </w:r>
      <w:r w:rsidRPr="00076485">
        <w:rPr>
          <w:i/>
          <w:lang w:val="en-GB"/>
        </w:rPr>
        <w:t xml:space="preserve"> If a wider range of risks and impacts is taken into account, the estimates of damage could rise to 20% of GDP or more</w:t>
      </w:r>
      <w:r>
        <w:rPr>
          <w:rFonts w:ascii="Arial" w:hAnsi="Arial" w:cs="Arial"/>
          <w:sz w:val="23"/>
          <w:szCs w:val="23"/>
          <w:lang w:val="en-GB"/>
        </w:rPr>
        <w:t xml:space="preserve">. </w:t>
      </w:r>
    </w:p>
    <w:p w:rsidR="000559C5" w:rsidRPr="00076485" w:rsidRDefault="000559C5" w:rsidP="000559C5">
      <w:pPr>
        <w:autoSpaceDE w:val="0"/>
        <w:autoSpaceDN w:val="0"/>
        <w:adjustRightInd w:val="0"/>
        <w:rPr>
          <w:bCs/>
          <w:i/>
          <w:iCs/>
          <w:lang w:val="en-GB"/>
        </w:rPr>
      </w:pPr>
      <w:r w:rsidRPr="00076485">
        <w:rPr>
          <w:lang w:val="en-GB"/>
        </w:rPr>
        <w:t xml:space="preserve">Clearly </w:t>
      </w:r>
      <w:r>
        <w:rPr>
          <w:lang w:val="en-GB"/>
        </w:rPr>
        <w:t xml:space="preserve">the </w:t>
      </w:r>
      <w:smartTag w:uri="urn:schemas-microsoft-com:office:smarttags" w:element="country-region">
        <w:smartTag w:uri="urn:schemas-microsoft-com:office:smarttags" w:element="place">
          <w:r>
            <w:rPr>
              <w:lang w:val="en-GB"/>
            </w:rPr>
            <w:t>UK</w:t>
          </w:r>
        </w:smartTag>
      </w:smartTag>
      <w:r>
        <w:rPr>
          <w:lang w:val="en-GB"/>
        </w:rPr>
        <w:t xml:space="preserve"> wants to address the issue mainly from the economic perspective, so that it ranks with health, </w:t>
      </w:r>
      <w:r>
        <w:rPr>
          <w:lang w:val="en-GB"/>
        </w:rPr>
        <w:lastRenderedPageBreak/>
        <w:t xml:space="preserve">education and other major policy considerations. In line with the economic approach it identifies the market (with schemes such as emissions trading) and taxation as key means of reducing emissions, at a cost of about 1% of global GDP per year from here on. This clearly outweighs the economic consequences of doing nothing, and as the report concludes: </w:t>
      </w:r>
      <w:r w:rsidRPr="00304122">
        <w:rPr>
          <w:i/>
          <w:lang w:val="en-GB"/>
        </w:rPr>
        <w:t>There</w:t>
      </w:r>
      <w:r>
        <w:rPr>
          <w:lang w:val="en-GB"/>
        </w:rPr>
        <w:t xml:space="preserve"> </w:t>
      </w:r>
      <w:r w:rsidRPr="00076485">
        <w:rPr>
          <w:bCs/>
          <w:i/>
          <w:iCs/>
          <w:lang w:val="en-GB"/>
        </w:rPr>
        <w:t>is still time to avoid the worst impacts of climate change, if we take</w:t>
      </w:r>
      <w:r>
        <w:rPr>
          <w:bCs/>
          <w:i/>
          <w:iCs/>
          <w:lang w:val="en-GB"/>
        </w:rPr>
        <w:t xml:space="preserve"> </w:t>
      </w:r>
      <w:r w:rsidRPr="00076485">
        <w:rPr>
          <w:bCs/>
          <w:i/>
          <w:iCs/>
          <w:lang w:val="en-GB"/>
        </w:rPr>
        <w:t>strong action now</w:t>
      </w:r>
      <w:r w:rsidRPr="003536D0">
        <w:rPr>
          <w:bCs/>
          <w:iCs/>
          <w:lang w:val="en-GB"/>
        </w:rPr>
        <w:t>.</w:t>
      </w:r>
    </w:p>
    <w:p w:rsidR="000559C5" w:rsidRPr="000E46C4" w:rsidRDefault="000559C5" w:rsidP="000559C5">
      <w:pPr>
        <w:autoSpaceDE w:val="0"/>
        <w:autoSpaceDN w:val="0"/>
        <w:adjustRightInd w:val="0"/>
        <w:rPr>
          <w:i/>
          <w:lang w:val="en-GB"/>
        </w:rPr>
      </w:pPr>
      <w:r>
        <w:t xml:space="preserve">In the forestry realm what concerns Stern most are the greenhouse gas emissions arising from tropical deforestation. Over 18% of current emissions arise from this source, and it is an area that needs to be tackled at the international level. Indeed deforestation is an agenda item for the SBSTA (Subsidiary Body for Scientific and Technical Advice) of the UNFCCC when it meets in </w:t>
      </w:r>
      <w:smartTag w:uri="urn:schemas-microsoft-com:office:smarttags" w:element="place">
        <w:smartTag w:uri="urn:schemas-microsoft-com:office:smarttags" w:element="City">
          <w:r>
            <w:t>Nairobi</w:t>
          </w:r>
        </w:smartTag>
      </w:smartTag>
      <w:r>
        <w:t xml:space="preserve"> next week. Whatever the outcome of that process, Stern has little to say about afforestation and land use in developed countries. By taking a global perspective the report does not address these issues in any depth. His arguments about the potential reduction in water yields from biomass crops, while of concern, should not be used to constrain a sector at the very outset, and the ways in which different renewables can act in concert do not receive sufficient attention. He does refer, however (on page 227), to the fact that: </w:t>
      </w:r>
      <w:r w:rsidRPr="000E46C4">
        <w:rPr>
          <w:i/>
          <w:lang w:val="en-GB"/>
        </w:rPr>
        <w:t>Renewables such as solar power and wind power only</w:t>
      </w:r>
      <w:r>
        <w:rPr>
          <w:i/>
          <w:lang w:val="en-GB"/>
        </w:rPr>
        <w:t xml:space="preserve"> </w:t>
      </w:r>
      <w:r w:rsidRPr="000E46C4">
        <w:rPr>
          <w:i/>
          <w:lang w:val="en-GB"/>
        </w:rPr>
        <w:t>generate electricity when the natural resource is available</w:t>
      </w:r>
      <w:r w:rsidRPr="000E46C4">
        <w:rPr>
          <w:lang w:val="en-GB"/>
        </w:rPr>
        <w:t>.</w:t>
      </w:r>
      <w:r w:rsidRPr="000E46C4">
        <w:rPr>
          <w:i/>
          <w:lang w:val="en-GB"/>
        </w:rPr>
        <w:t xml:space="preserve"> This leads to</w:t>
      </w:r>
      <w:r>
        <w:rPr>
          <w:i/>
          <w:lang w:val="en-GB"/>
        </w:rPr>
        <w:t xml:space="preserve"> </w:t>
      </w:r>
      <w:r w:rsidRPr="000E46C4">
        <w:rPr>
          <w:i/>
          <w:lang w:val="en-GB"/>
        </w:rPr>
        <w:t>unpredictable and intermittent supply, creating a need for back-up generation</w:t>
      </w:r>
      <w:r w:rsidRPr="000E46C4">
        <w:rPr>
          <w:lang w:val="en-GB"/>
        </w:rPr>
        <w:t>.</w:t>
      </w:r>
      <w:r>
        <w:rPr>
          <w:lang w:val="en-GB"/>
        </w:rPr>
        <w:t xml:space="preserve"> This is message that we in </w:t>
      </w:r>
      <w:smartTag w:uri="urn:schemas-microsoft-com:office:smarttags" w:element="place">
        <w:smartTag w:uri="urn:schemas-microsoft-com:office:smarttags" w:element="country-region">
          <w:r>
            <w:rPr>
              <w:lang w:val="en-GB"/>
            </w:rPr>
            <w:t>Ireland</w:t>
          </w:r>
        </w:smartTag>
      </w:smartTag>
      <w:r>
        <w:rPr>
          <w:lang w:val="en-GB"/>
        </w:rPr>
        <w:t xml:space="preserve"> need to take into account. </w:t>
      </w:r>
    </w:p>
    <w:p w:rsidR="000559C5" w:rsidRDefault="000559C5" w:rsidP="000559C5">
      <w:pPr>
        <w:rPr>
          <w:sz w:val="16"/>
          <w:szCs w:val="16"/>
        </w:rPr>
      </w:pPr>
      <w:r>
        <w:t xml:space="preserve">The full report and executive summaries are at </w:t>
      </w:r>
      <w:hyperlink r:id="rId21" w:history="1">
        <w:r w:rsidRPr="000559C5">
          <w:rPr>
            <w:rStyle w:val="Hyperlink"/>
          </w:rPr>
          <w:t>http://www.hm-treasury.gov.uk/independent_reviews/stern_review_economics_climate_change/stern_review_report.cfm</w:t>
        </w:r>
      </w:hyperlink>
    </w:p>
    <w:p w:rsidR="00BF0D92" w:rsidRDefault="002B46B9" w:rsidP="00BF0D92">
      <w:pPr>
        <w:pStyle w:val="backtothetop"/>
      </w:pPr>
      <w:hyperlink w:anchor="_CONTENTS" w:history="1">
        <w:r w:rsidR="00BF0D92" w:rsidRPr="00792F2B">
          <w:rPr>
            <w:rStyle w:val="Hyperlink"/>
          </w:rPr>
          <w:t>Back to List of Contents</w:t>
        </w:r>
      </w:hyperlink>
    </w:p>
    <w:p w:rsidR="000559C5" w:rsidRDefault="000559C5" w:rsidP="00BF0D92">
      <w:pPr>
        <w:pStyle w:val="backtothetop"/>
      </w:pPr>
    </w:p>
    <w:p w:rsidR="00BF0D92" w:rsidRPr="00093FA8" w:rsidRDefault="00BF0D92" w:rsidP="00BF0D92">
      <w:pPr>
        <w:pStyle w:val="Heading1"/>
      </w:pPr>
      <w:bookmarkStart w:id="8" w:name="_Toc150224412"/>
      <w:r w:rsidRPr="00093FA8">
        <w:t>IFA National Farm Forestry Conference</w:t>
      </w:r>
      <w:bookmarkEnd w:id="8"/>
    </w:p>
    <w:p w:rsidR="00BF0D92" w:rsidRPr="00093FA8" w:rsidRDefault="00BF0D92" w:rsidP="00BF0D92">
      <w:r w:rsidRPr="00093FA8">
        <w:t xml:space="preserve">The Irish Farmers’ Association Farm Forestry Section will host the National Farm Forestry Conference 2006, in association with Pro Silva </w:t>
      </w:r>
      <w:smartTag w:uri="urn:schemas-microsoft-com:office:smarttags" w:element="place">
        <w:smartTag w:uri="urn:schemas-microsoft-com:office:smarttags" w:element="country-region">
          <w:r w:rsidRPr="00093FA8">
            <w:t>Ireland</w:t>
          </w:r>
        </w:smartTag>
      </w:smartTag>
      <w:r w:rsidRPr="00093FA8">
        <w:t>, at the Longford Arms Hotel, Longford on Friday 10 November 2006.</w:t>
      </w:r>
    </w:p>
    <w:p w:rsidR="00BF0D92" w:rsidRPr="00093FA8" w:rsidRDefault="00BF0D92" w:rsidP="00BF0D92">
      <w:r w:rsidRPr="00093FA8">
        <w:t>The conference programme includes:</w:t>
      </w:r>
    </w:p>
    <w:p w:rsidR="00BF0D92" w:rsidRPr="00093FA8" w:rsidRDefault="00BF0D92" w:rsidP="00201B70">
      <w:pPr>
        <w:numPr>
          <w:ilvl w:val="0"/>
          <w:numId w:val="48"/>
        </w:numPr>
      </w:pPr>
      <w:r w:rsidRPr="00201B70">
        <w:rPr>
          <w:i/>
        </w:rPr>
        <w:t>Opening address</w:t>
      </w:r>
      <w:r w:rsidRPr="00093FA8">
        <w:t xml:space="preserve">: Padraig </w:t>
      </w:r>
      <w:proofErr w:type="spellStart"/>
      <w:r w:rsidRPr="00093FA8">
        <w:t>Walshe</w:t>
      </w:r>
      <w:proofErr w:type="spellEnd"/>
      <w:r w:rsidRPr="00093FA8">
        <w:t>, IFA President</w:t>
      </w:r>
    </w:p>
    <w:p w:rsidR="00BF0D92" w:rsidRPr="00093FA8" w:rsidRDefault="00BF0D92" w:rsidP="00201B70">
      <w:pPr>
        <w:numPr>
          <w:ilvl w:val="0"/>
          <w:numId w:val="48"/>
        </w:numPr>
      </w:pPr>
      <w:r w:rsidRPr="00201B70">
        <w:rPr>
          <w:i/>
        </w:rPr>
        <w:t>Key note address</w:t>
      </w:r>
      <w:r w:rsidRPr="00093FA8">
        <w:t>: Mary Wallace T.D., Minister of State at the Department of Agriculture and Food</w:t>
      </w:r>
    </w:p>
    <w:p w:rsidR="00BF0D92" w:rsidRPr="00093FA8" w:rsidRDefault="00BF0D92" w:rsidP="00201B70">
      <w:pPr>
        <w:numPr>
          <w:ilvl w:val="0"/>
          <w:numId w:val="48"/>
        </w:numPr>
      </w:pPr>
      <w:r w:rsidRPr="00201B70">
        <w:rPr>
          <w:i/>
        </w:rPr>
        <w:t xml:space="preserve">Close to </w:t>
      </w:r>
      <w:smartTag w:uri="urn:schemas-microsoft-com:office:smarttags" w:element="PlaceName">
        <w:r w:rsidRPr="00201B70">
          <w:rPr>
            <w:i/>
          </w:rPr>
          <w:t>Nature</w:t>
        </w:r>
      </w:smartTag>
      <w:r w:rsidRPr="00201B70">
        <w:rPr>
          <w:i/>
        </w:rPr>
        <w:t xml:space="preserve"> </w:t>
      </w:r>
      <w:smartTag w:uri="urn:schemas-microsoft-com:office:smarttags" w:element="PlaceType">
        <w:r w:rsidRPr="00201B70">
          <w:rPr>
            <w:i/>
          </w:rPr>
          <w:t>Forest</w:t>
        </w:r>
      </w:smartTag>
      <w:r w:rsidRPr="00201B70">
        <w:rPr>
          <w:i/>
        </w:rPr>
        <w:t xml:space="preserve"> Management in </w:t>
      </w:r>
      <w:smartTag w:uri="urn:schemas-microsoft-com:office:smarttags" w:element="country-region">
        <w:r w:rsidRPr="00201B70">
          <w:rPr>
            <w:i/>
          </w:rPr>
          <w:t>Ireland</w:t>
        </w:r>
      </w:smartTag>
      <w:r w:rsidRPr="00093FA8">
        <w:t xml:space="preserve">: Jan Alexander, Pro Silva </w:t>
      </w:r>
      <w:smartTag w:uri="urn:schemas-microsoft-com:office:smarttags" w:element="place">
        <w:smartTag w:uri="urn:schemas-microsoft-com:office:smarttags" w:element="country-region">
          <w:r w:rsidRPr="00093FA8">
            <w:t>Ireland</w:t>
          </w:r>
        </w:smartTag>
      </w:smartTag>
    </w:p>
    <w:p w:rsidR="00BF0D92" w:rsidRPr="00093FA8" w:rsidRDefault="00BF0D92" w:rsidP="00201B70">
      <w:pPr>
        <w:numPr>
          <w:ilvl w:val="0"/>
          <w:numId w:val="48"/>
        </w:numPr>
      </w:pPr>
      <w:r w:rsidRPr="00201B70">
        <w:rPr>
          <w:i/>
        </w:rPr>
        <w:t xml:space="preserve">Why is Close to </w:t>
      </w:r>
      <w:smartTag w:uri="urn:schemas-microsoft-com:office:smarttags" w:element="place">
        <w:smartTag w:uri="urn:schemas-microsoft-com:office:smarttags" w:element="PlaceName">
          <w:r w:rsidRPr="00201B70">
            <w:rPr>
              <w:i/>
            </w:rPr>
            <w:t>Nature</w:t>
          </w:r>
        </w:smartTag>
        <w:r w:rsidRPr="00201B70">
          <w:rPr>
            <w:i/>
          </w:rPr>
          <w:t xml:space="preserve"> </w:t>
        </w:r>
        <w:smartTag w:uri="urn:schemas-microsoft-com:office:smarttags" w:element="PlaceType">
          <w:r w:rsidRPr="00201B70">
            <w:rPr>
              <w:i/>
            </w:rPr>
            <w:t>Forest</w:t>
          </w:r>
        </w:smartTag>
      </w:smartTag>
      <w:r w:rsidRPr="00201B70">
        <w:rPr>
          <w:i/>
        </w:rPr>
        <w:t xml:space="preserve"> Management an Attractive Management Choice for Farmers?</w:t>
      </w:r>
      <w:r w:rsidRPr="00093FA8">
        <w:t xml:space="preserve"> Phil Morgan, </w:t>
      </w:r>
      <w:proofErr w:type="spellStart"/>
      <w:r w:rsidRPr="00093FA8">
        <w:t>SelectFor</w:t>
      </w:r>
      <w:proofErr w:type="spellEnd"/>
      <w:r w:rsidRPr="00093FA8">
        <w:t xml:space="preserve"> Forestry Consultants</w:t>
      </w:r>
    </w:p>
    <w:p w:rsidR="00BF0D92" w:rsidRPr="00093FA8" w:rsidRDefault="00BF0D92" w:rsidP="00201B70">
      <w:pPr>
        <w:numPr>
          <w:ilvl w:val="0"/>
          <w:numId w:val="48"/>
        </w:numPr>
      </w:pPr>
      <w:r w:rsidRPr="00201B70">
        <w:rPr>
          <w:i/>
        </w:rPr>
        <w:t xml:space="preserve">A Case Study of a Profitable Close to </w:t>
      </w:r>
      <w:smartTag w:uri="urn:schemas-microsoft-com:office:smarttags" w:element="PlaceName">
        <w:r w:rsidRPr="00201B70">
          <w:rPr>
            <w:i/>
          </w:rPr>
          <w:t>Nature</w:t>
        </w:r>
      </w:smartTag>
      <w:r w:rsidRPr="00201B70">
        <w:rPr>
          <w:i/>
        </w:rPr>
        <w:t xml:space="preserve"> </w:t>
      </w:r>
      <w:smartTag w:uri="urn:schemas-microsoft-com:office:smarttags" w:element="PlaceType">
        <w:r w:rsidRPr="00201B70">
          <w:rPr>
            <w:i/>
          </w:rPr>
          <w:t>Forest</w:t>
        </w:r>
      </w:smartTag>
      <w:r w:rsidRPr="00201B70">
        <w:rPr>
          <w:i/>
        </w:rPr>
        <w:t xml:space="preserve"> Management Practice</w:t>
      </w:r>
      <w:r w:rsidRPr="00093FA8">
        <w:t xml:space="preserve">: Per Hilbert, </w:t>
      </w:r>
      <w:smartTag w:uri="urn:schemas-microsoft-com:office:smarttags" w:element="place">
        <w:smartTag w:uri="urn:schemas-microsoft-com:office:smarttags" w:element="PlaceName">
          <w:r w:rsidRPr="00093FA8">
            <w:t>Danish</w:t>
          </w:r>
        </w:smartTag>
        <w:r w:rsidRPr="00093FA8">
          <w:t xml:space="preserve"> </w:t>
        </w:r>
        <w:smartTag w:uri="urn:schemas-microsoft-com:office:smarttags" w:element="PlaceType">
          <w:r w:rsidRPr="00093FA8">
            <w:t>Forest</w:t>
          </w:r>
        </w:smartTag>
      </w:smartTag>
      <w:r w:rsidRPr="00093FA8">
        <w:t xml:space="preserve"> Owners Association</w:t>
      </w:r>
    </w:p>
    <w:p w:rsidR="00BF0D92" w:rsidRPr="00093FA8" w:rsidRDefault="00BF0D92" w:rsidP="00201B70">
      <w:pPr>
        <w:numPr>
          <w:ilvl w:val="0"/>
          <w:numId w:val="48"/>
        </w:numPr>
      </w:pPr>
      <w:r w:rsidRPr="00201B70">
        <w:rPr>
          <w:i/>
        </w:rPr>
        <w:t>The Importance of Critical Mass</w:t>
      </w:r>
      <w:r w:rsidRPr="00093FA8">
        <w:t xml:space="preserve">: Dr Cormac O’Carroll, </w:t>
      </w:r>
      <w:proofErr w:type="spellStart"/>
      <w:smartTag w:uri="urn:schemas-microsoft-com:office:smarttags" w:element="place">
        <w:smartTag w:uri="urn:schemas-microsoft-com:office:smarttags" w:element="PlaceName">
          <w:r w:rsidRPr="00093FA8">
            <w:t>Pöyry</w:t>
          </w:r>
        </w:smartTag>
        <w:proofErr w:type="spellEnd"/>
        <w:r w:rsidRPr="00093FA8">
          <w:t xml:space="preserve"> </w:t>
        </w:r>
        <w:smartTag w:uri="urn:schemas-microsoft-com:office:smarttags" w:element="PlaceType">
          <w:r w:rsidRPr="00093FA8">
            <w:t>Forest</w:t>
          </w:r>
        </w:smartTag>
      </w:smartTag>
      <w:r w:rsidRPr="00093FA8">
        <w:t xml:space="preserve"> Industry Consulting Ltd</w:t>
      </w:r>
    </w:p>
    <w:p w:rsidR="00BF0D92" w:rsidRPr="00093FA8" w:rsidRDefault="00BF0D92" w:rsidP="00201B70">
      <w:pPr>
        <w:numPr>
          <w:ilvl w:val="0"/>
          <w:numId w:val="48"/>
        </w:numPr>
      </w:pPr>
      <w:r w:rsidRPr="00201B70">
        <w:rPr>
          <w:i/>
        </w:rPr>
        <w:t>Growing for the Future – 10 years on</w:t>
      </w:r>
      <w:r w:rsidRPr="00093FA8">
        <w:t xml:space="preserve">: Dr Eugene </w:t>
      </w:r>
      <w:proofErr w:type="spellStart"/>
      <w:r w:rsidRPr="00093FA8">
        <w:t>Hendrick</w:t>
      </w:r>
      <w:proofErr w:type="spellEnd"/>
      <w:r w:rsidRPr="00093FA8">
        <w:t>, COFORD</w:t>
      </w:r>
    </w:p>
    <w:p w:rsidR="00BF0D92" w:rsidRPr="00093FA8" w:rsidRDefault="00BF0D92" w:rsidP="00BF0D92">
      <w:r w:rsidRPr="00093FA8">
        <w:t xml:space="preserve">For further </w:t>
      </w:r>
      <w:smartTag w:uri="urn:schemas-microsoft-com:office:smarttags" w:element="PersonName">
        <w:r w:rsidRPr="00093FA8">
          <w:t>info</w:t>
        </w:r>
      </w:smartTag>
      <w:r w:rsidRPr="00093FA8">
        <w:t xml:space="preserve">rmation, contact Barbara Maguire (email: </w:t>
      </w:r>
      <w:hyperlink r:id="rId22" w:history="1">
        <w:r w:rsidRPr="00093FA8">
          <w:rPr>
            <w:rStyle w:val="Hyperlink"/>
          </w:rPr>
          <w:t>barbaramaguire@ifa.ie</w:t>
        </w:r>
      </w:hyperlink>
      <w:r w:rsidRPr="00093FA8">
        <w:t>)</w:t>
      </w:r>
    </w:p>
    <w:p w:rsidR="00BF0D92" w:rsidRDefault="002B46B9" w:rsidP="00BF0D92">
      <w:pPr>
        <w:pStyle w:val="backtothetop"/>
      </w:pPr>
      <w:hyperlink w:anchor="_CONTENTS" w:history="1">
        <w:r w:rsidR="00BF0D92" w:rsidRPr="00792F2B">
          <w:rPr>
            <w:rStyle w:val="Hyperlink"/>
          </w:rPr>
          <w:t>Back to List of Contents</w:t>
        </w:r>
      </w:hyperlink>
    </w:p>
    <w:p w:rsidR="00201B70" w:rsidRDefault="00201B70" w:rsidP="00BF0D92">
      <w:pPr>
        <w:pStyle w:val="backtothetop"/>
      </w:pPr>
    </w:p>
    <w:p w:rsidR="00201B70" w:rsidRPr="00093FA8" w:rsidRDefault="00201B70" w:rsidP="00201B70">
      <w:pPr>
        <w:pStyle w:val="Heading1"/>
      </w:pPr>
      <w:bookmarkStart w:id="9" w:name="_Toc150224413"/>
      <w:r w:rsidRPr="00093FA8">
        <w:t>Workforce Development:</w:t>
      </w:r>
      <w:r w:rsidR="003A7C21">
        <w:t xml:space="preserve"> </w:t>
      </w:r>
      <w:r w:rsidRPr="00093FA8">
        <w:t>the key to productivity</w:t>
      </w:r>
      <w:bookmarkEnd w:id="9"/>
    </w:p>
    <w:p w:rsidR="00201B70" w:rsidRPr="00093FA8" w:rsidRDefault="00201B70" w:rsidP="00201B70">
      <w:r w:rsidRPr="00093FA8">
        <w:t>The first Workforce Development conference of the Scottish Forest Industries Cluster, ‘Workforce Development:</w:t>
      </w:r>
      <w:r w:rsidR="003A7C21">
        <w:t xml:space="preserve"> </w:t>
      </w:r>
      <w:r w:rsidRPr="00093FA8">
        <w:t xml:space="preserve">the key to productivity’ will be held on Wednesday 29 November 2006 at the Business Learning and Conference Centre, </w:t>
      </w:r>
      <w:proofErr w:type="spellStart"/>
      <w:r w:rsidRPr="00093FA8">
        <w:t>Halbeath</w:t>
      </w:r>
      <w:proofErr w:type="spellEnd"/>
      <w:r w:rsidRPr="00093FA8">
        <w:t>, Dunfermline, Fife.</w:t>
      </w:r>
      <w:r w:rsidR="003A7C21">
        <w:t xml:space="preserve"> </w:t>
      </w:r>
    </w:p>
    <w:p w:rsidR="00201B70" w:rsidRPr="00093FA8" w:rsidRDefault="00201B70" w:rsidP="00201B70">
      <w:r w:rsidRPr="00093FA8">
        <w:t>The aim of this conference is to demonstrate the link between productivity and the development of skills and learning among the workforce and to show what can be achieved, particularly in terms of bottom line results and staff recruitment, motivation and retention, through a proactive approach to workforce development.</w:t>
      </w:r>
    </w:p>
    <w:p w:rsidR="00201B70" w:rsidRPr="00093FA8" w:rsidRDefault="00201B70" w:rsidP="00201B70">
      <w:r w:rsidRPr="00093FA8">
        <w:t xml:space="preserve">The conference is organised into three sessions: </w:t>
      </w:r>
    </w:p>
    <w:p w:rsidR="00201B70" w:rsidRPr="00201B70" w:rsidRDefault="00201B70" w:rsidP="00201B70">
      <w:pPr>
        <w:numPr>
          <w:ilvl w:val="0"/>
          <w:numId w:val="49"/>
        </w:numPr>
      </w:pPr>
      <w:r w:rsidRPr="00201B70">
        <w:rPr>
          <w:i/>
        </w:rPr>
        <w:lastRenderedPageBreak/>
        <w:t>The Importance of Workforce Development</w:t>
      </w:r>
      <w:r w:rsidRPr="00201B70">
        <w:t xml:space="preserve"> </w:t>
      </w:r>
      <w:r>
        <w:t xml:space="preserve">- </w:t>
      </w:r>
      <w:r w:rsidRPr="00201B70">
        <w:t xml:space="preserve">speakers will describe what needs to be done to overcome some of the barriers faced by businesses in raising productivity and skills demand and highlight the role of key support agencies. </w:t>
      </w:r>
    </w:p>
    <w:p w:rsidR="00201B70" w:rsidRPr="00201B70" w:rsidRDefault="00201B70" w:rsidP="00201B70">
      <w:pPr>
        <w:numPr>
          <w:ilvl w:val="0"/>
          <w:numId w:val="49"/>
        </w:numPr>
      </w:pPr>
      <w:r w:rsidRPr="00201B70">
        <w:rPr>
          <w:i/>
        </w:rPr>
        <w:t>Best Practice in Workforce Development</w:t>
      </w:r>
      <w:r w:rsidRPr="00201B70">
        <w:t xml:space="preserve"> </w:t>
      </w:r>
      <w:r>
        <w:t xml:space="preserve">- </w:t>
      </w:r>
      <w:r w:rsidRPr="00201B70">
        <w:t xml:space="preserve">actual examples of the work being done to increase productivity and staff motivation and retention by companies in the forest industries and other sectors. </w:t>
      </w:r>
    </w:p>
    <w:p w:rsidR="00201B70" w:rsidRPr="00201B70" w:rsidRDefault="00201B70" w:rsidP="00201B70">
      <w:pPr>
        <w:numPr>
          <w:ilvl w:val="0"/>
          <w:numId w:val="49"/>
        </w:numPr>
      </w:pPr>
      <w:r w:rsidRPr="00201B70">
        <w:rPr>
          <w:i/>
        </w:rPr>
        <w:t>Motivating the Workforce</w:t>
      </w:r>
      <w:r w:rsidRPr="00201B70">
        <w:t xml:space="preserve"> </w:t>
      </w:r>
      <w:r>
        <w:t xml:space="preserve">- </w:t>
      </w:r>
      <w:r w:rsidRPr="00201B70">
        <w:t xml:space="preserve">what motivates the workforce and current work that aims to make the forest industries more attractive and competitive in the job market. </w:t>
      </w:r>
      <w:r>
        <w:t xml:space="preserve">This session </w:t>
      </w:r>
      <w:r w:rsidRPr="00201B70">
        <w:t xml:space="preserve">will also show how the timber frame industry has been able to increase the demand for workforce skills by engaging with employers and employees through a self-help training initiative. </w:t>
      </w:r>
    </w:p>
    <w:p w:rsidR="00201B70" w:rsidRPr="00201B70" w:rsidRDefault="00201B70" w:rsidP="00201B70">
      <w:r w:rsidRPr="00201B70">
        <w:t xml:space="preserve">Please register your place with Liz Hughson (Email: </w:t>
      </w:r>
      <w:hyperlink r:id="rId23" w:tgtFrame="_blank" w:tooltip="mailto:liz.hughson@confor.org.uk" w:history="1">
        <w:r w:rsidRPr="00201B70">
          <w:rPr>
            <w:rStyle w:val="Hyperlink"/>
          </w:rPr>
          <w:t>liz.hughson@confor.org.uk</w:t>
        </w:r>
      </w:hyperlink>
      <w:r w:rsidRPr="00201B70">
        <w:t>, Tel: 0131 524 8091).</w:t>
      </w:r>
      <w:r w:rsidR="003A7C21">
        <w:t xml:space="preserve"> </w:t>
      </w:r>
    </w:p>
    <w:p w:rsidR="00201B70" w:rsidRDefault="002B46B9" w:rsidP="00201B70">
      <w:pPr>
        <w:pStyle w:val="backtothetop"/>
      </w:pPr>
      <w:hyperlink w:anchor="_CONTENTS" w:history="1">
        <w:r w:rsidR="00201B70" w:rsidRPr="00792F2B">
          <w:rPr>
            <w:rStyle w:val="Hyperlink"/>
          </w:rPr>
          <w:t>Back to List of Contents</w:t>
        </w:r>
      </w:hyperlink>
    </w:p>
    <w:p w:rsidR="00201B70" w:rsidRDefault="00201B70" w:rsidP="00201B70">
      <w:pPr>
        <w:pStyle w:val="backtothetop"/>
      </w:pPr>
    </w:p>
    <w:p w:rsidR="00201B70" w:rsidRPr="00093FA8" w:rsidRDefault="00201B70" w:rsidP="00201B70">
      <w:pPr>
        <w:pStyle w:val="Heading1"/>
      </w:pPr>
      <w:bookmarkStart w:id="10" w:name="_Toc150224414"/>
      <w:r w:rsidRPr="00093FA8">
        <w:t xml:space="preserve">Call for papers: </w:t>
      </w:r>
      <w:smartTag w:uri="urn:schemas-microsoft-com:office:smarttags" w:element="place">
        <w:r w:rsidRPr="00093FA8">
          <w:t>Forest</w:t>
        </w:r>
      </w:smartTag>
      <w:r w:rsidRPr="00093FA8">
        <w:t xml:space="preserve"> Research Management in an Era of Globalisation</w:t>
      </w:r>
      <w:bookmarkEnd w:id="10"/>
    </w:p>
    <w:p w:rsidR="00201B70" w:rsidRPr="00093FA8" w:rsidRDefault="00201B70" w:rsidP="00201B70">
      <w:r w:rsidRPr="00093FA8">
        <w:t>The first call for papers</w:t>
      </w:r>
      <w:r>
        <w:t xml:space="preserve"> has been announced </w:t>
      </w:r>
      <w:r w:rsidRPr="00093FA8">
        <w:t>for the IUFRO unit 6/06 “</w:t>
      </w:r>
      <w:smartTag w:uri="urn:schemas-microsoft-com:office:smarttags" w:element="place">
        <w:smartTag w:uri="urn:schemas-microsoft-com:office:smarttags" w:element="PlaceName">
          <w:r w:rsidRPr="00093FA8">
            <w:t>Managing</w:t>
          </w:r>
        </w:smartTag>
        <w:r w:rsidRPr="00093FA8">
          <w:t xml:space="preserve"> </w:t>
        </w:r>
        <w:smartTag w:uri="urn:schemas-microsoft-com:office:smarttags" w:element="PlaceType">
          <w:r w:rsidRPr="00093FA8">
            <w:t>Forest</w:t>
          </w:r>
        </w:smartTag>
      </w:smartTag>
      <w:r w:rsidRPr="00093FA8">
        <w:t xml:space="preserve"> research” conference </w:t>
      </w:r>
      <w:r>
        <w:t>on</w:t>
      </w:r>
      <w:r w:rsidRPr="00093FA8">
        <w:t xml:space="preserve"> “Forest Research Managem</w:t>
      </w:r>
      <w:r>
        <w:t xml:space="preserve">ent in an Era of Globalisation”. This conference will take place </w:t>
      </w:r>
      <w:r w:rsidRPr="00093FA8">
        <w:t xml:space="preserve">in </w:t>
      </w:r>
      <w:smartTag w:uri="urn:schemas-microsoft-com:office:smarttags" w:element="place">
        <w:smartTag w:uri="urn:schemas-microsoft-com:office:smarttags" w:element="City">
          <w:r w:rsidRPr="00093FA8">
            <w:t>Washington</w:t>
          </w:r>
        </w:smartTag>
        <w:r w:rsidRPr="00093FA8">
          <w:t xml:space="preserve"> </w:t>
        </w:r>
        <w:smartTag w:uri="urn:schemas-microsoft-com:office:smarttags" w:element="State">
          <w:r w:rsidRPr="00093FA8">
            <w:t>DC</w:t>
          </w:r>
        </w:smartTag>
        <w:r w:rsidRPr="00093FA8">
          <w:t xml:space="preserve">, </w:t>
        </w:r>
        <w:smartTag w:uri="urn:schemas-microsoft-com:office:smarttags" w:element="country-region">
          <w:r w:rsidRPr="00093FA8">
            <w:t>USA</w:t>
          </w:r>
        </w:smartTag>
      </w:smartTag>
      <w:r w:rsidRPr="00093FA8">
        <w:t xml:space="preserve">, </w:t>
      </w:r>
      <w:r>
        <w:t>from 1</w:t>
      </w:r>
      <w:r w:rsidRPr="00093FA8">
        <w:t>8</w:t>
      </w:r>
      <w:r>
        <w:t xml:space="preserve"> to </w:t>
      </w:r>
      <w:r w:rsidRPr="00093FA8">
        <w:t>20 April 2007.</w:t>
      </w:r>
    </w:p>
    <w:p w:rsidR="00201B70" w:rsidRPr="00093FA8" w:rsidRDefault="00201B70" w:rsidP="00201B70">
      <w:r w:rsidRPr="00093FA8">
        <w:t xml:space="preserve">In an era of globalisation of forest industry, challenges to sustaining the world's forests, and the necessary role of science in making sound policy choices, </w:t>
      </w:r>
      <w:r>
        <w:t xml:space="preserve">the </w:t>
      </w:r>
      <w:r w:rsidRPr="00093FA8">
        <w:t>management of forest research is of increasing importance. The organisers aim to gather scientists and persons in charge of managing forest research to exchange views, share experiences and thus contribute to further improvement of forest research management.</w:t>
      </w:r>
    </w:p>
    <w:p w:rsidR="00201B70" w:rsidRPr="00093FA8" w:rsidRDefault="00201B70" w:rsidP="00201B70">
      <w:r w:rsidRPr="00093FA8">
        <w:t>After a plenary session on the first day with keynotes, the presentation of the results of a survey and thematic case studies, the participants are asked to present their ideas, experiences and results in three different parallel sessions. Topics of the parallel sessions are:</w:t>
      </w:r>
    </w:p>
    <w:p w:rsidR="00201B70" w:rsidRPr="00093FA8" w:rsidRDefault="00201B70" w:rsidP="00201B70">
      <w:r w:rsidRPr="00093FA8">
        <w:t>1. “Setting the agenda”.</w:t>
      </w:r>
      <w:r>
        <w:t xml:space="preserve"> </w:t>
      </w:r>
      <w:r w:rsidRPr="00093FA8">
        <w:t>In this session the participants should present papers and posters on how to develop forest research strategies and how to prioritise research objectives in the field of applied and basic forest science. Scientists and research managers can show how to integrate the most important research topics of forestry in different parts of the world into research agendas.</w:t>
      </w:r>
    </w:p>
    <w:p w:rsidR="00201B70" w:rsidRPr="00093FA8" w:rsidRDefault="00201B70" w:rsidP="00201B70">
      <w:r w:rsidRPr="00093FA8">
        <w:t>2. “</w:t>
      </w:r>
      <w:r>
        <w:t xml:space="preserve">Funding and financing”: </w:t>
      </w:r>
      <w:r w:rsidRPr="00093FA8">
        <w:t>This session aims at depicting various funding schemes for forest research institutions (research stations as well as universities). Participants should present strategies to acquire research funding for forest research topics and how to deal with the decline of forest research budgets all over the world.</w:t>
      </w:r>
    </w:p>
    <w:p w:rsidR="00201B70" w:rsidRPr="00093FA8" w:rsidRDefault="00201B70" w:rsidP="00201B70">
      <w:r w:rsidRPr="00093FA8">
        <w:t>3. “Ensuring quality and efficiency”</w:t>
      </w:r>
      <w:r>
        <w:t xml:space="preserve">: </w:t>
      </w:r>
      <w:r w:rsidRPr="00093FA8">
        <w:t>This session deals with ensuring quality and efficiency of forest research. Papers and posters should address the question of performance and quality measurement of forest research institutions beyond peer reviewed papers and impact factors in order to evaluate the fulfilment of the multiple tasks of forest research institutions.</w:t>
      </w:r>
    </w:p>
    <w:p w:rsidR="00201B70" w:rsidRPr="005C2762" w:rsidRDefault="00201B70" w:rsidP="00201B70">
      <w:r w:rsidRPr="00093FA8">
        <w:t xml:space="preserve">Potential participants should submit a </w:t>
      </w:r>
      <w:r>
        <w:t xml:space="preserve">one </w:t>
      </w:r>
      <w:r w:rsidRPr="00093FA8">
        <w:t>page abstract assigned to one of the three topics by 1 December 2006 to Pia.Mattmueller@forst.bwl.de and indicate whether they wish to present a paper or a poster. Abstracts will be reviewed by a scientific board. Notification of acceptance or rejection of abstracts will be sent out by 15 January 2007.</w:t>
      </w:r>
    </w:p>
    <w:p w:rsidR="00201B70" w:rsidRDefault="002B46B9" w:rsidP="00201B70">
      <w:pPr>
        <w:pStyle w:val="backtothetop"/>
      </w:pPr>
      <w:hyperlink w:anchor="_CONTENTS" w:history="1">
        <w:r w:rsidR="00201B70" w:rsidRPr="00792F2B">
          <w:rPr>
            <w:rStyle w:val="Hyperlink"/>
          </w:rPr>
          <w:t>Back to List of Contents</w:t>
        </w:r>
      </w:hyperlink>
    </w:p>
    <w:p w:rsidR="00BF0D92" w:rsidRPr="00093FA8" w:rsidRDefault="00BF0D92" w:rsidP="00BF0D92"/>
    <w:p w:rsidR="00BF0D92" w:rsidRDefault="00BF0D92" w:rsidP="00BF0D92"/>
    <w:p w:rsidR="00BF0D92" w:rsidRPr="00093FA8" w:rsidRDefault="007A4745" w:rsidP="00BF0D92">
      <w:pPr>
        <w:pStyle w:val="Heading1"/>
      </w:pPr>
      <w:bookmarkStart w:id="11" w:name="_Toc150224415"/>
      <w:r>
        <w:lastRenderedPageBreak/>
        <w:t>Buying or selling hardwood?</w:t>
      </w:r>
      <w:bookmarkEnd w:id="11"/>
    </w:p>
    <w:p w:rsidR="00BF0D92" w:rsidRPr="00093FA8" w:rsidRDefault="00BF0D92" w:rsidP="00BF0D92">
      <w:r w:rsidRPr="00093FA8">
        <w:t>COFORD publishe</w:t>
      </w:r>
      <w:r w:rsidR="007A4745">
        <w:t xml:space="preserve">s </w:t>
      </w:r>
      <w:r w:rsidRPr="00201B70">
        <w:rPr>
          <w:b/>
          <w:i/>
        </w:rPr>
        <w:t>Hardwood Matters</w:t>
      </w:r>
      <w:r w:rsidRPr="00093FA8">
        <w:t xml:space="preserve"> – </w:t>
      </w:r>
      <w:r w:rsidR="007A4745">
        <w:t xml:space="preserve">the </w:t>
      </w:r>
      <w:r w:rsidRPr="00093FA8">
        <w:t xml:space="preserve">catalogue for advertising hardwood timber </w:t>
      </w:r>
      <w:r w:rsidR="007A4745">
        <w:t xml:space="preserve">twice yearly. It is published in hard copy and our </w:t>
      </w:r>
      <w:r w:rsidR="00DD6556">
        <w:t xml:space="preserve">web </w:t>
      </w:r>
      <w:r w:rsidR="007A4745">
        <w:t xml:space="preserve">site – and attracts a wide and growing audience in the forestry </w:t>
      </w:r>
      <w:r w:rsidR="00DD6556">
        <w:t xml:space="preserve">and timber processing </w:t>
      </w:r>
      <w:r w:rsidR="007A4745">
        <w:t>sector</w:t>
      </w:r>
      <w:r w:rsidR="00DD6556">
        <w:t>s</w:t>
      </w:r>
      <w:r w:rsidR="007A4745">
        <w:t xml:space="preserve">. If you are in the business of selling or buying hardwoods you can avail of the service free of charge by putting an entry in </w:t>
      </w:r>
      <w:r w:rsidRPr="00093FA8">
        <w:t>the next issue</w:t>
      </w:r>
      <w:r w:rsidR="007A4745">
        <w:t xml:space="preserve">, </w:t>
      </w:r>
      <w:r w:rsidRPr="00093FA8">
        <w:t xml:space="preserve">which </w:t>
      </w:r>
      <w:r w:rsidR="007A4745">
        <w:t xml:space="preserve">comes out next </w:t>
      </w:r>
      <w:r w:rsidRPr="00093FA8">
        <w:t xml:space="preserve">January 2007. The catalogue features “for sale” and “wanted” sections. Please contact </w:t>
      </w:r>
      <w:smartTag w:uri="urn:schemas-microsoft-com:office:smarttags" w:element="PersonName">
        <w:r w:rsidRPr="00093FA8">
          <w:t xml:space="preserve">John </w:t>
        </w:r>
        <w:proofErr w:type="spellStart"/>
        <w:r w:rsidRPr="00093FA8">
          <w:t>Fennessy</w:t>
        </w:r>
      </w:smartTag>
      <w:proofErr w:type="spellEnd"/>
      <w:r w:rsidRPr="00093FA8">
        <w:t xml:space="preserve"> (email </w:t>
      </w:r>
      <w:hyperlink r:id="rId24" w:history="1">
        <w:r w:rsidRPr="00093FA8">
          <w:rPr>
            <w:rStyle w:val="Hyperlink"/>
          </w:rPr>
          <w:t>john.fennessy@coford.ie</w:t>
        </w:r>
      </w:hyperlink>
      <w:r w:rsidRPr="00093FA8">
        <w:t>) if you would like to contribute to the January 2007 issue.</w:t>
      </w:r>
    </w:p>
    <w:p w:rsidR="00BF0D92" w:rsidRDefault="002B46B9" w:rsidP="00BF0D92">
      <w:pPr>
        <w:pStyle w:val="backtothetop"/>
      </w:pPr>
      <w:hyperlink w:anchor="_CONTENTS" w:history="1">
        <w:r w:rsidR="00BF0D92" w:rsidRPr="00792F2B">
          <w:rPr>
            <w:rStyle w:val="Hyperlink"/>
          </w:rPr>
          <w:t>Back to List of Contents</w:t>
        </w:r>
      </w:hyperlink>
    </w:p>
    <w:p w:rsidR="00BF0D92" w:rsidRPr="00093FA8" w:rsidRDefault="00BF0D92" w:rsidP="00BF0D92"/>
    <w:p w:rsidR="00BF0D92" w:rsidRPr="00093FA8" w:rsidRDefault="00DD6556" w:rsidP="00BF0D92">
      <w:pPr>
        <w:pStyle w:val="Heading1"/>
      </w:pPr>
      <w:bookmarkStart w:id="12" w:name="_Toc150224416"/>
      <w:r>
        <w:t>Producing wood chip fuel – new machinery database available courtesy of woodenergy.ie</w:t>
      </w:r>
      <w:bookmarkEnd w:id="12"/>
      <w:r>
        <w:t xml:space="preserve"> </w:t>
      </w:r>
      <w:r w:rsidR="00BF0D92" w:rsidRPr="00093FA8">
        <w:t xml:space="preserve"> </w:t>
      </w:r>
    </w:p>
    <w:p w:rsidR="00BF0D92" w:rsidRPr="00093FA8" w:rsidRDefault="00BF0D92" w:rsidP="00BF0D92">
      <w:r w:rsidRPr="00093FA8">
        <w:t xml:space="preserve">The homepage of the German website for KWF now includes a completely revised list of </w:t>
      </w:r>
      <w:r w:rsidR="00DD6556">
        <w:t xml:space="preserve">most of the </w:t>
      </w:r>
      <w:proofErr w:type="spellStart"/>
      <w:r w:rsidR="00DD6556">
        <w:t>roundwood</w:t>
      </w:r>
      <w:proofErr w:type="spellEnd"/>
      <w:r w:rsidR="00DD6556">
        <w:t xml:space="preserve"> </w:t>
      </w:r>
      <w:r w:rsidRPr="00093FA8">
        <w:t xml:space="preserve">chippers that are available on the </w:t>
      </w:r>
      <w:r w:rsidR="00DD6556">
        <w:t xml:space="preserve">European </w:t>
      </w:r>
      <w:r w:rsidRPr="00093FA8">
        <w:t xml:space="preserve">market. The list </w:t>
      </w:r>
      <w:r w:rsidR="00DD6556">
        <w:t xml:space="preserve">is accessed </w:t>
      </w:r>
      <w:r w:rsidRPr="00093FA8">
        <w:t xml:space="preserve">by clicking on “biomass harvesting equipment” on </w:t>
      </w:r>
      <w:hyperlink r:id="rId25" w:history="1">
        <w:r w:rsidRPr="00093FA8">
          <w:rPr>
            <w:rStyle w:val="Hyperlink"/>
          </w:rPr>
          <w:t>www.woodenergy.ie</w:t>
        </w:r>
      </w:hyperlink>
      <w:r w:rsidRPr="00093FA8">
        <w:t xml:space="preserve"> and then on “wood chipper also in English” link [http://www.kwf-online.de/deutsch/</w:t>
      </w:r>
      <w:smartTag w:uri="urn:schemas-microsoft-com:office:smarttags" w:element="PersonName">
        <w:r w:rsidRPr="00093FA8">
          <w:t>info</w:t>
        </w:r>
      </w:smartTag>
      <w:r w:rsidRPr="00093FA8">
        <w:t>rmation/markt/markt_startseite_englisch.htm]</w:t>
      </w:r>
    </w:p>
    <w:p w:rsidR="00BF0D92" w:rsidRPr="00093FA8" w:rsidRDefault="00DD6556" w:rsidP="00BF0D92">
      <w:r>
        <w:t>T</w:t>
      </w:r>
      <w:r w:rsidR="00BF0D92" w:rsidRPr="00093FA8">
        <w:t xml:space="preserve">hree </w:t>
      </w:r>
      <w:r>
        <w:t>types of machine are outlined:</w:t>
      </w:r>
      <w:r w:rsidR="00BF0D92" w:rsidRPr="00093FA8">
        <w:t>:</w:t>
      </w:r>
    </w:p>
    <w:p w:rsidR="00BF0D92" w:rsidRPr="00093FA8" w:rsidRDefault="00DD6556" w:rsidP="00BF0D92">
      <w:pPr>
        <w:numPr>
          <w:ilvl w:val="0"/>
          <w:numId w:val="47"/>
        </w:numPr>
      </w:pPr>
      <w:r w:rsidRPr="00093FA8">
        <w:t>S</w:t>
      </w:r>
      <w:r w:rsidR="00BF0D92" w:rsidRPr="00093FA8">
        <w:t>elf</w:t>
      </w:r>
      <w:r>
        <w:t>-</w:t>
      </w:r>
      <w:r w:rsidR="00BF0D92" w:rsidRPr="00093FA8">
        <w:t xml:space="preserve">propelled and mounted (16 </w:t>
      </w:r>
      <w:r>
        <w:t>makes</w:t>
      </w:r>
      <w:r w:rsidR="00BF0D92" w:rsidRPr="00093FA8">
        <w:t>)</w:t>
      </w:r>
      <w:r w:rsidR="00201B70">
        <w:t>;</w:t>
      </w:r>
    </w:p>
    <w:p w:rsidR="00BF0D92" w:rsidRPr="00093FA8" w:rsidRDefault="00BF0D92" w:rsidP="00BF0D92">
      <w:pPr>
        <w:numPr>
          <w:ilvl w:val="0"/>
          <w:numId w:val="47"/>
        </w:numPr>
      </w:pPr>
      <w:r w:rsidRPr="00093FA8">
        <w:t xml:space="preserve">machines for mounting on </w:t>
      </w:r>
      <w:r w:rsidR="00DD6556">
        <w:t xml:space="preserve">a </w:t>
      </w:r>
      <w:r w:rsidRPr="00093FA8">
        <w:t>three</w:t>
      </w:r>
      <w:r w:rsidR="00DD6556">
        <w:t>-</w:t>
      </w:r>
      <w:r w:rsidRPr="00093FA8">
        <w:t>point linkage (77 ma</w:t>
      </w:r>
      <w:r w:rsidR="00DD6556">
        <w:t>kes</w:t>
      </w:r>
      <w:r w:rsidRPr="00093FA8">
        <w:t>)</w:t>
      </w:r>
      <w:r w:rsidR="00201B70">
        <w:t>;</w:t>
      </w:r>
    </w:p>
    <w:p w:rsidR="00BF0D92" w:rsidRPr="00093FA8" w:rsidRDefault="00BF0D92" w:rsidP="00BF0D92">
      <w:pPr>
        <w:numPr>
          <w:ilvl w:val="0"/>
          <w:numId w:val="47"/>
        </w:numPr>
      </w:pPr>
      <w:r w:rsidRPr="00093FA8">
        <w:t>towed machines (96 ma</w:t>
      </w:r>
      <w:r w:rsidR="00DD6556">
        <w:t>kes</w:t>
      </w:r>
      <w:r w:rsidRPr="00093FA8">
        <w:t>)</w:t>
      </w:r>
      <w:r w:rsidR="00201B70">
        <w:t>.</w:t>
      </w:r>
    </w:p>
    <w:p w:rsidR="00BF0D92" w:rsidRPr="00093FA8" w:rsidRDefault="00BF0D92" w:rsidP="00BF0D92">
      <w:r w:rsidRPr="00093FA8">
        <w:t>Technical data for all machines are given in detail, as well as a German</w:t>
      </w:r>
      <w:r w:rsidR="00DD6556">
        <w:t xml:space="preserve"> price. </w:t>
      </w:r>
      <w:r w:rsidRPr="00093FA8">
        <w:t xml:space="preserve">Most machines are illustrated </w:t>
      </w:r>
      <w:r w:rsidR="00DD6556">
        <w:t xml:space="preserve">using </w:t>
      </w:r>
      <w:r w:rsidRPr="00093FA8">
        <w:t>one or more pictures.</w:t>
      </w:r>
      <w:r>
        <w:t xml:space="preserve"> </w:t>
      </w:r>
      <w:r w:rsidRPr="00093FA8">
        <w:t>In the explanation to the tables, attention is drawn to the fact that one should specify to the importer that the machine will be used to produce fuel chips, because that puts larger demands on the machine than just reducing the volume of the brash.</w:t>
      </w:r>
    </w:p>
    <w:p w:rsidR="00BF0D92" w:rsidRDefault="002B46B9" w:rsidP="00BF0D92">
      <w:pPr>
        <w:pStyle w:val="backtothetop"/>
      </w:pPr>
      <w:hyperlink w:anchor="_CONTENTS" w:history="1">
        <w:r w:rsidR="00BF0D92" w:rsidRPr="00792F2B">
          <w:rPr>
            <w:rStyle w:val="Hyperlink"/>
          </w:rPr>
          <w:t>Back to List of Contents</w:t>
        </w:r>
      </w:hyperlink>
    </w:p>
    <w:p w:rsidR="00BF0D92" w:rsidRPr="00093FA8" w:rsidRDefault="00BF0D92" w:rsidP="00BF0D92"/>
    <w:p w:rsidR="00BF0D92" w:rsidRPr="00093FA8" w:rsidRDefault="00BF0D92" w:rsidP="00BF0D92">
      <w:pPr>
        <w:pStyle w:val="Heading1"/>
      </w:pPr>
      <w:bookmarkStart w:id="13" w:name="_Toc142205716"/>
      <w:bookmarkStart w:id="14" w:name="_Toc150224417"/>
      <w:r w:rsidRPr="00093FA8">
        <w:t>Free Wood Energy Query Service</w:t>
      </w:r>
      <w:bookmarkEnd w:id="13"/>
      <w:bookmarkEnd w:id="14"/>
    </w:p>
    <w:p w:rsidR="00BF0D92" w:rsidRPr="00093FA8" w:rsidRDefault="00BF0D92" w:rsidP="00BF0D92">
      <w:r w:rsidRPr="00093FA8">
        <w:t xml:space="preserve">The free advisory service on </w:t>
      </w:r>
      <w:hyperlink r:id="rId26" w:history="1">
        <w:r w:rsidRPr="00093FA8">
          <w:rPr>
            <w:rStyle w:val="Hyperlink"/>
          </w:rPr>
          <w:t>www.woodenergy.ie</w:t>
        </w:r>
      </w:hyperlink>
      <w:r w:rsidRPr="00093FA8">
        <w:t xml:space="preserve"> </w:t>
      </w:r>
      <w:r w:rsidR="00DD6556">
        <w:t xml:space="preserve">continues to be </w:t>
      </w:r>
      <w:r w:rsidRPr="00093FA8">
        <w:t>available</w:t>
      </w:r>
      <w:r w:rsidR="00DD6556">
        <w:t>, w</w:t>
      </w:r>
      <w:r w:rsidR="004872C2">
        <w:t>here q</w:t>
      </w:r>
      <w:r w:rsidR="004872C2" w:rsidRPr="00093FA8">
        <w:t xml:space="preserve">ueries about harvesting and supply chain </w:t>
      </w:r>
      <w:r w:rsidR="004872C2">
        <w:t xml:space="preserve">issues in </w:t>
      </w:r>
      <w:r w:rsidR="004872C2" w:rsidRPr="00093FA8">
        <w:t xml:space="preserve">wood energy </w:t>
      </w:r>
      <w:r w:rsidR="004872C2">
        <w:t xml:space="preserve">can be submitted on line. </w:t>
      </w:r>
      <w:r w:rsidRPr="00093FA8">
        <w:t xml:space="preserve">Pieter D. </w:t>
      </w:r>
      <w:proofErr w:type="spellStart"/>
      <w:r w:rsidRPr="00093FA8">
        <w:t>Kofman</w:t>
      </w:r>
      <w:proofErr w:type="spellEnd"/>
      <w:r w:rsidR="004872C2">
        <w:t>,</w:t>
      </w:r>
      <w:r w:rsidRPr="00093FA8">
        <w:t xml:space="preserve"> </w:t>
      </w:r>
      <w:r w:rsidR="00DD6556">
        <w:t xml:space="preserve">the </w:t>
      </w:r>
      <w:proofErr w:type="spellStart"/>
      <w:r w:rsidR="00DD6556">
        <w:t>well known</w:t>
      </w:r>
      <w:proofErr w:type="spellEnd"/>
      <w:r w:rsidR="00DD6556">
        <w:t xml:space="preserve"> expert </w:t>
      </w:r>
      <w:r w:rsidR="004872C2">
        <w:t xml:space="preserve">on wood fuel will give you the benefit of his many years of experience in answering your questions. </w:t>
      </w:r>
      <w:r w:rsidRPr="00093FA8">
        <w:t xml:space="preserve"> </w:t>
      </w:r>
      <w:r w:rsidR="004872C2">
        <w:t xml:space="preserve">Normally queries are responded to by email, within a working day. </w:t>
      </w:r>
      <w:r w:rsidRPr="00093FA8">
        <w:t xml:space="preserve"> </w:t>
      </w:r>
      <w:r w:rsidR="004872C2">
        <w:t xml:space="preserve">If you have access to the world wide web </w:t>
      </w:r>
      <w:r w:rsidRPr="00093FA8">
        <w:t xml:space="preserve">Pieter can also be contacted between 9 and 12 am via Skype – the free software can be downloaded from </w:t>
      </w:r>
      <w:hyperlink r:id="rId27" w:history="1">
        <w:r w:rsidRPr="00093FA8">
          <w:rPr>
            <w:rStyle w:val="Hyperlink"/>
          </w:rPr>
          <w:t>www.skype.com</w:t>
        </w:r>
      </w:hyperlink>
      <w:r w:rsidR="004872C2">
        <w:t>,</w:t>
      </w:r>
      <w:r w:rsidRPr="00093FA8">
        <w:t xml:space="preserve"> </w:t>
      </w:r>
      <w:r w:rsidR="004872C2">
        <w:t xml:space="preserve">which </w:t>
      </w:r>
      <w:r w:rsidRPr="00093FA8">
        <w:t xml:space="preserve"> allows telephone calls to be conducted via your computer, free of charge. He can also be contacted by phone during the designated hours on +45 75 88 1519 or mobile +45 28 55 77 58.</w:t>
      </w:r>
    </w:p>
    <w:p w:rsidR="00BF0D92" w:rsidRPr="00093FA8" w:rsidRDefault="00BF0D92" w:rsidP="00BF0D92">
      <w:r w:rsidRPr="00093FA8">
        <w:t xml:space="preserve">Please note that queries about boilers, stoves or approved installers should be directed to Sustainable Energy Ireland, Renewable Energy Information Office, </w:t>
      </w:r>
      <w:proofErr w:type="spellStart"/>
      <w:r w:rsidRPr="00093FA8">
        <w:t>Shinagh</w:t>
      </w:r>
      <w:proofErr w:type="spellEnd"/>
      <w:r w:rsidRPr="00093FA8">
        <w:t xml:space="preserve"> House, Bandon, Co </w:t>
      </w:r>
      <w:smartTag w:uri="urn:schemas-microsoft-com:office:smarttags" w:element="place">
        <w:smartTag w:uri="urn:schemas-microsoft-com:office:smarttags" w:element="City">
          <w:r w:rsidRPr="00093FA8">
            <w:t>Cork</w:t>
          </w:r>
        </w:smartTag>
      </w:smartTag>
      <w:r w:rsidRPr="00093FA8">
        <w:t xml:space="preserve">. Tel: 023-42193, Fax: 023-29154, Email: </w:t>
      </w:r>
      <w:hyperlink r:id="rId28" w:history="1">
        <w:r w:rsidRPr="00093FA8">
          <w:rPr>
            <w:rStyle w:val="Hyperlink"/>
          </w:rPr>
          <w:t>renewables@reio.ie</w:t>
        </w:r>
      </w:hyperlink>
      <w:r w:rsidRPr="00093FA8">
        <w:t>.</w:t>
      </w:r>
    </w:p>
    <w:p w:rsidR="00BF0D92" w:rsidRDefault="002B46B9" w:rsidP="00BF0D92">
      <w:pPr>
        <w:pStyle w:val="backtothetop"/>
      </w:pPr>
      <w:hyperlink w:anchor="_CONTENTS" w:history="1">
        <w:r w:rsidR="00BF0D92" w:rsidRPr="00792F2B">
          <w:rPr>
            <w:rStyle w:val="Hyperlink"/>
          </w:rPr>
          <w:t>Back to List of Contents</w:t>
        </w:r>
      </w:hyperlink>
    </w:p>
    <w:p w:rsidR="00BF0D92" w:rsidRDefault="00BF0D92" w:rsidP="00201B70">
      <w:pPr>
        <w:pStyle w:val="backtothetop"/>
        <w:jc w:val="both"/>
      </w:pPr>
    </w:p>
    <w:p w:rsidR="00201B70" w:rsidRPr="00093FA8" w:rsidRDefault="00201B70" w:rsidP="00201B70">
      <w:pPr>
        <w:pStyle w:val="Heading1"/>
      </w:pPr>
      <w:bookmarkStart w:id="15" w:name="_Toc150224418"/>
      <w:r w:rsidRPr="00093FA8">
        <w:t>Mountain pine beetle threaten a forest catastrophe in British Columbia</w:t>
      </w:r>
      <w:bookmarkEnd w:id="15"/>
    </w:p>
    <w:p w:rsidR="00927E2D" w:rsidRPr="00093FA8" w:rsidRDefault="00201B70" w:rsidP="00927E2D">
      <w:r w:rsidRPr="00093FA8">
        <w:t xml:space="preserve">A plague of mountain pine beetle </w:t>
      </w:r>
      <w:proofErr w:type="spellStart"/>
      <w:r w:rsidRPr="00201B70">
        <w:rPr>
          <w:i/>
        </w:rPr>
        <w:t>Dendrocton</w:t>
      </w:r>
      <w:smartTag w:uri="urn:schemas-microsoft-com:office:smarttags" w:element="PersonName">
        <w:r w:rsidRPr="00201B70">
          <w:rPr>
            <w:i/>
          </w:rPr>
          <w:t>us</w:t>
        </w:r>
      </w:smartTag>
      <w:proofErr w:type="spellEnd"/>
      <w:r w:rsidRPr="00201B70">
        <w:rPr>
          <w:i/>
        </w:rPr>
        <w:t xml:space="preserve"> ponderosa</w:t>
      </w:r>
      <w:r w:rsidRPr="00093FA8">
        <w:t xml:space="preserve"> in </w:t>
      </w:r>
      <w:smartTag w:uri="urn:schemas-microsoft-com:office:smarttags" w:element="place">
        <w:smartTag w:uri="urn:schemas-microsoft-com:office:smarttags" w:element="State">
          <w:r w:rsidRPr="00093FA8">
            <w:t>British Columbia</w:t>
          </w:r>
        </w:smartTag>
      </w:smartTag>
      <w:r w:rsidRPr="00093FA8">
        <w:t xml:space="preserve">’s </w:t>
      </w:r>
      <w:proofErr w:type="spellStart"/>
      <w:r w:rsidRPr="00093FA8">
        <w:t>lodgepole</w:t>
      </w:r>
      <w:proofErr w:type="spellEnd"/>
      <w:r w:rsidRPr="00093FA8">
        <w:t xml:space="preserve"> pine forests has so far destroyed 7 million h</w:t>
      </w:r>
      <w:r w:rsidR="004872C2">
        <w:t xml:space="preserve">a. </w:t>
      </w:r>
      <w:r w:rsidRPr="00093FA8">
        <w:t xml:space="preserve">The beetle is the most destructive biotic agent of mature pine forests in western North America </w:t>
      </w:r>
      <w:r w:rsidRPr="00093FA8">
        <w:lastRenderedPageBreak/>
        <w:t>and the present outbreak is expected to peak in 2008. Logging companies are attempting to cut trees on the front line of the infestation</w:t>
      </w:r>
      <w:r>
        <w:t>;</w:t>
      </w:r>
      <w:r w:rsidRPr="00093FA8">
        <w:t xml:space="preserve"> many believe</w:t>
      </w:r>
      <w:r w:rsidR="00247714">
        <w:t>,</w:t>
      </w:r>
      <w:r w:rsidRPr="00093FA8">
        <w:t xml:space="preserve"> </w:t>
      </w:r>
      <w:r w:rsidR="004872C2">
        <w:t>however</w:t>
      </w:r>
      <w:r w:rsidR="00247714">
        <w:t>,</w:t>
      </w:r>
      <w:r w:rsidR="004872C2">
        <w:t xml:space="preserve"> that </w:t>
      </w:r>
      <w:r w:rsidRPr="00093FA8">
        <w:t>they are fighting a losing battle. Faced with the largest insect epidemic in BC history, the provincial government has raised the annual allowable cut by a massive 27%. In normal conditions, up to 80% of the beetles are killed by winter cold</w:t>
      </w:r>
      <w:r w:rsidR="004872C2">
        <w:t>,</w:t>
      </w:r>
      <w:r w:rsidRPr="00093FA8">
        <w:t xml:space="preserve"> but due to </w:t>
      </w:r>
      <w:r w:rsidR="004872C2">
        <w:t xml:space="preserve">increasing temperatures in recent years its </w:t>
      </w:r>
      <w:r w:rsidRPr="00093FA8">
        <w:t>mortality rate has plummeted</w:t>
      </w:r>
      <w:r w:rsidR="004872C2">
        <w:t>,</w:t>
      </w:r>
      <w:r w:rsidRPr="00093FA8">
        <w:t xml:space="preserve"> </w:t>
      </w:r>
      <w:r w:rsidR="004872C2">
        <w:t xml:space="preserve">leading to </w:t>
      </w:r>
      <w:r w:rsidRPr="00093FA8">
        <w:t>an explosion of the beetle population in recent years. This</w:t>
      </w:r>
      <w:r w:rsidR="004872C2">
        <w:t>,</w:t>
      </w:r>
      <w:r w:rsidRPr="00093FA8">
        <w:t xml:space="preserve"> combined </w:t>
      </w:r>
      <w:r w:rsidR="002F55AE">
        <w:t xml:space="preserve">with the fact that </w:t>
      </w:r>
      <w:r w:rsidR="004872C2">
        <w:t xml:space="preserve">they </w:t>
      </w:r>
      <w:r w:rsidRPr="00093FA8">
        <w:t xml:space="preserve">are no longer regenerated by periodic burning </w:t>
      </w:r>
      <w:r w:rsidR="002F55AE">
        <w:t xml:space="preserve">by </w:t>
      </w:r>
      <w:r w:rsidRPr="00093FA8">
        <w:t>Native Americans, allows increasing number</w:t>
      </w:r>
      <w:r>
        <w:t>s</w:t>
      </w:r>
      <w:r w:rsidRPr="00093FA8">
        <w:t xml:space="preserve"> of trees to grow on to maturity</w:t>
      </w:r>
      <w:r w:rsidR="002F55AE">
        <w:t xml:space="preserve">, at which stage they become the </w:t>
      </w:r>
      <w:r w:rsidRPr="00093FA8">
        <w:t xml:space="preserve">beetle’s </w:t>
      </w:r>
      <w:r w:rsidR="002F55AE" w:rsidRPr="00093FA8">
        <w:t>favourite</w:t>
      </w:r>
      <w:r w:rsidRPr="00093FA8">
        <w:t xml:space="preserve"> breeding ground</w:t>
      </w:r>
      <w:r>
        <w:t>,</w:t>
      </w:r>
      <w:r w:rsidRPr="00093FA8">
        <w:t xml:space="preserve"> and the ageing and stressed forest is </w:t>
      </w:r>
      <w:r w:rsidR="002F55AE">
        <w:t xml:space="preserve">its </w:t>
      </w:r>
      <w:r w:rsidRPr="00093FA8">
        <w:t>ideal habitat</w:t>
      </w:r>
      <w:r w:rsidR="002F55AE">
        <w:t>.</w:t>
      </w:r>
      <w:bookmarkStart w:id="16" w:name="_GoBack"/>
      <w:bookmarkEnd w:id="16"/>
    </w:p>
    <w:p w:rsidR="00201B70" w:rsidRDefault="00201B70" w:rsidP="00201B70">
      <w:r w:rsidRPr="00093FA8">
        <w:t xml:space="preserve"> Normally, mountain pine beetle populations are innocuo</w:t>
      </w:r>
      <w:smartTag w:uri="urn:schemas-microsoft-com:office:smarttags" w:element="PersonName">
        <w:r w:rsidRPr="00093FA8">
          <w:t>us</w:t>
        </w:r>
      </w:smartTag>
      <w:r w:rsidRPr="00093FA8">
        <w:t>, infesting only a few damaged, decadent or suppressed trees scattered throughout a forest. However, populations periodically erupt into large-scale outbreaks capable of ca</w:t>
      </w:r>
      <w:smartTag w:uri="urn:schemas-microsoft-com:office:smarttags" w:element="PersonName">
        <w:r w:rsidRPr="00093FA8">
          <w:t>us</w:t>
        </w:r>
      </w:smartTag>
      <w:r w:rsidRPr="00093FA8">
        <w:t>ing the mortality of mature trees over many tho</w:t>
      </w:r>
      <w:smartTag w:uri="urn:schemas-microsoft-com:office:smarttags" w:element="PersonName">
        <w:r w:rsidRPr="00093FA8">
          <w:t>us</w:t>
        </w:r>
      </w:smartTag>
      <w:r w:rsidRPr="00093FA8">
        <w:t>ands of hectares (Fig</w:t>
      </w:r>
      <w:r>
        <w:t>ure</w:t>
      </w:r>
      <w:r w:rsidRPr="00093FA8">
        <w:t xml:space="preserve"> 1). In </w:t>
      </w:r>
      <w:smartTag w:uri="urn:schemas-microsoft-com:office:smarttags" w:element="country-region">
        <w:r w:rsidRPr="00093FA8">
          <w:t>Canada</w:t>
        </w:r>
      </w:smartTag>
      <w:r w:rsidRPr="00093FA8">
        <w:t xml:space="preserve">, the most extensive outbreaks have been situated within the southern interior regions of </w:t>
      </w:r>
      <w:smartTag w:uri="urn:schemas-microsoft-com:office:smarttags" w:element="State">
        <w:r w:rsidRPr="00093FA8">
          <w:t>British Columbia</w:t>
        </w:r>
      </w:smartTag>
      <w:r w:rsidRPr="00093FA8">
        <w:t xml:space="preserve">, while in the </w:t>
      </w:r>
      <w:smartTag w:uri="urn:schemas-microsoft-com:office:smarttags" w:element="country-region">
        <w:r w:rsidRPr="00093FA8">
          <w:t>United States</w:t>
        </w:r>
      </w:smartTag>
      <w:r w:rsidRPr="00093FA8">
        <w:t xml:space="preserve"> the largest epidemics have occurred in the </w:t>
      </w:r>
      <w:smartTag w:uri="urn:schemas-microsoft-com:office:smarttags" w:element="place">
        <w:r w:rsidRPr="00093FA8">
          <w:t>Rocky Mountain States</w:t>
        </w:r>
      </w:smartTag>
      <w:r w:rsidRPr="00093FA8">
        <w:t xml:space="preserve">. </w:t>
      </w:r>
    </w:p>
    <w:p w:rsidR="00201B70" w:rsidRPr="00093FA8" w:rsidRDefault="00201B70" w:rsidP="00201B70">
      <w:r w:rsidRPr="00093FA8">
        <w:t xml:space="preserve">The principal hosts of the mountain pine beetle are </w:t>
      </w:r>
      <w:proofErr w:type="spellStart"/>
      <w:r w:rsidRPr="00093FA8">
        <w:t>lodgepole</w:t>
      </w:r>
      <w:proofErr w:type="spellEnd"/>
      <w:r w:rsidRPr="00093FA8">
        <w:t xml:space="preserve"> pine, ponderosa pine, and western white pine. However, all pines are within the beetle’s range</w:t>
      </w:r>
      <w:r w:rsidR="002F55AE">
        <w:t>,</w:t>
      </w:r>
      <w:r w:rsidRPr="00093FA8">
        <w:t xml:space="preserve"> including  eastern white pine</w:t>
      </w:r>
      <w:r w:rsidR="002F55AE">
        <w:t xml:space="preserve"> (</w:t>
      </w:r>
      <w:proofErr w:type="spellStart"/>
      <w:r w:rsidRPr="00201B70">
        <w:rPr>
          <w:i/>
        </w:rPr>
        <w:t>P</w:t>
      </w:r>
      <w:r w:rsidR="002F55AE">
        <w:rPr>
          <w:i/>
        </w:rPr>
        <w:t>inus</w:t>
      </w:r>
      <w:proofErr w:type="spellEnd"/>
      <w:r w:rsidR="002F55AE" w:rsidRPr="00201B70">
        <w:rPr>
          <w:i/>
        </w:rPr>
        <w:t xml:space="preserve"> </w:t>
      </w:r>
      <w:proofErr w:type="spellStart"/>
      <w:r w:rsidRPr="00201B70">
        <w:rPr>
          <w:i/>
        </w:rPr>
        <w:t>strobus</w:t>
      </w:r>
      <w:proofErr w:type="spellEnd"/>
      <w:r w:rsidR="002F55AE">
        <w:t>)</w:t>
      </w:r>
      <w:r w:rsidRPr="00093FA8">
        <w:t xml:space="preserve"> L. and jack pine</w:t>
      </w:r>
      <w:r w:rsidR="002F55AE">
        <w:t xml:space="preserve"> (</w:t>
      </w:r>
      <w:proofErr w:type="spellStart"/>
      <w:r w:rsidRPr="00201B70">
        <w:rPr>
          <w:i/>
        </w:rPr>
        <w:t>P</w:t>
      </w:r>
      <w:r w:rsidR="002F55AE">
        <w:rPr>
          <w:i/>
        </w:rPr>
        <w:t>inus</w:t>
      </w:r>
      <w:proofErr w:type="spellEnd"/>
      <w:r w:rsidR="002F55AE">
        <w:rPr>
          <w:i/>
        </w:rPr>
        <w:t xml:space="preserve"> </w:t>
      </w:r>
      <w:r w:rsidRPr="00201B70">
        <w:rPr>
          <w:i/>
        </w:rPr>
        <w:t xml:space="preserve"> </w:t>
      </w:r>
      <w:proofErr w:type="spellStart"/>
      <w:r w:rsidRPr="00201B70">
        <w:rPr>
          <w:i/>
        </w:rPr>
        <w:t>banksiana</w:t>
      </w:r>
      <w:proofErr w:type="spellEnd"/>
      <w:r w:rsidRPr="00093FA8">
        <w:t>) and some exotic species (e.g. Scots pine</w:t>
      </w:r>
      <w:r w:rsidR="002F55AE">
        <w:t xml:space="preserve"> </w:t>
      </w:r>
      <w:proofErr w:type="spellStart"/>
      <w:r w:rsidRPr="00201B70">
        <w:rPr>
          <w:i/>
        </w:rPr>
        <w:t>P</w:t>
      </w:r>
      <w:r w:rsidR="002F55AE">
        <w:rPr>
          <w:i/>
        </w:rPr>
        <w:t>inus</w:t>
      </w:r>
      <w:proofErr w:type="spellEnd"/>
      <w:r w:rsidR="002F55AE">
        <w:rPr>
          <w:i/>
        </w:rPr>
        <w:t xml:space="preserve"> </w:t>
      </w:r>
      <w:r w:rsidRPr="00201B70">
        <w:rPr>
          <w:i/>
        </w:rPr>
        <w:t xml:space="preserve"> </w:t>
      </w:r>
      <w:proofErr w:type="spellStart"/>
      <w:r w:rsidRPr="00201B70">
        <w:rPr>
          <w:i/>
        </w:rPr>
        <w:t>sylvestris</w:t>
      </w:r>
      <w:proofErr w:type="spellEnd"/>
      <w:r w:rsidRPr="00093FA8">
        <w:t xml:space="preserve">) can be infested and killed. </w:t>
      </w:r>
    </w:p>
    <w:p w:rsidR="00201B70" w:rsidRPr="00093FA8" w:rsidRDefault="00BD7785" w:rsidP="00201B70">
      <w:r w:rsidRPr="00093FA8">
        <w:rPr>
          <w:noProof/>
          <w:lang w:eastAsia="en-IE"/>
        </w:rPr>
        <w:drawing>
          <wp:inline distT="0" distB="0" distL="0" distR="0">
            <wp:extent cx="2458085" cy="2857500"/>
            <wp:effectExtent l="0" t="0" r="0" b="0"/>
            <wp:docPr id="68" name="Picture 68" descr="figure presents range of the mountain pine beetle in north america"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58085" cy="2857500"/>
                    </a:xfrm>
                    <a:prstGeom prst="rect">
                      <a:avLst/>
                    </a:prstGeom>
                    <a:noFill/>
                    <a:ln>
                      <a:noFill/>
                    </a:ln>
                  </pic:spPr>
                </pic:pic>
              </a:graphicData>
            </a:graphic>
          </wp:inline>
        </w:drawing>
      </w:r>
      <w:r w:rsidR="00201B70" w:rsidRPr="00093FA8">
        <w:t xml:space="preserve"> </w:t>
      </w:r>
    </w:p>
    <w:p w:rsidR="00201B70" w:rsidRPr="002F55AE" w:rsidRDefault="00201B70" w:rsidP="00201B70">
      <w:r w:rsidRPr="00201B70">
        <w:rPr>
          <w:i/>
        </w:rPr>
        <w:t>Figure</w:t>
      </w:r>
      <w:r>
        <w:rPr>
          <w:i/>
        </w:rPr>
        <w:t xml:space="preserve"> </w:t>
      </w:r>
      <w:r w:rsidRPr="00201B70">
        <w:rPr>
          <w:i/>
        </w:rPr>
        <w:t xml:space="preserve">1. Present range of the mountain pine beetle in </w:t>
      </w:r>
      <w:smartTag w:uri="urn:schemas-microsoft-com:office:smarttags" w:element="place">
        <w:r w:rsidRPr="00201B70">
          <w:rPr>
            <w:i/>
          </w:rPr>
          <w:t>North America</w:t>
        </w:r>
      </w:smartTag>
      <w:r w:rsidRPr="00201B70">
        <w:rPr>
          <w:i/>
        </w:rPr>
        <w:t xml:space="preserve"> (</w:t>
      </w:r>
      <w:r w:rsidRPr="002F55AE">
        <w:t xml:space="preserve">Source: </w:t>
      </w:r>
      <w:proofErr w:type="spellStart"/>
      <w:r w:rsidRPr="002F55AE">
        <w:t>Safranyik</w:t>
      </w:r>
      <w:proofErr w:type="spellEnd"/>
      <w:r w:rsidRPr="002F55AE">
        <w:t xml:space="preserve">, L. and Wilson, B. 2006. The mountain pine beetle: a synthesis of biology, management, and impacts on </w:t>
      </w:r>
      <w:proofErr w:type="spellStart"/>
      <w:r w:rsidRPr="002F55AE">
        <w:t>lodgepole</w:t>
      </w:r>
      <w:proofErr w:type="spellEnd"/>
      <w:r w:rsidRPr="002F55AE">
        <w:t xml:space="preserve"> pine</w:t>
      </w:r>
      <w:r w:rsidR="002F55AE">
        <w:t>. N</w:t>
      </w:r>
      <w:r w:rsidR="002F55AE" w:rsidRPr="002F55AE">
        <w:t xml:space="preserve">atural Resources Canada, Canadian Forest Service, Pacific Forestry Centre, </w:t>
      </w:r>
      <w:smartTag w:uri="urn:schemas-microsoft-com:office:smarttags" w:element="place">
        <w:smartTag w:uri="urn:schemas-microsoft-com:office:smarttags" w:element="City">
          <w:r w:rsidR="002F55AE" w:rsidRPr="002F55AE">
            <w:t>Victoria</w:t>
          </w:r>
        </w:smartTag>
        <w:r w:rsidR="002F55AE" w:rsidRPr="002F55AE">
          <w:t xml:space="preserve">, </w:t>
        </w:r>
        <w:smartTag w:uri="urn:schemas-microsoft-com:office:smarttags" w:element="State">
          <w:r w:rsidR="002F55AE" w:rsidRPr="002F55AE">
            <w:t>British Columbia</w:t>
          </w:r>
        </w:smartTag>
      </w:smartTag>
      <w:r w:rsidR="002F55AE">
        <w:t xml:space="preserve"> &lt;</w:t>
      </w:r>
      <w:hyperlink r:id="rId30" w:tooltip="http://www.pfc.cfs.nrcan.gc.ca/cgi-bin/bstore/catalog_e.pl?catalog=26116" w:history="1">
        <w:r w:rsidR="002F55AE" w:rsidRPr="00093FA8">
          <w:rPr>
            <w:rStyle w:val="Hyperlink"/>
          </w:rPr>
          <w:t>http://www.pfc.cfs.nrcan.gc.ca/cgi-bin/bstore/catalog_e.pl?catalog=26116</w:t>
        </w:r>
      </w:hyperlink>
      <w:r w:rsidR="002F55AE">
        <w:t>&gt;</w:t>
      </w:r>
      <w:r w:rsidRPr="002F55AE">
        <w:t>)</w:t>
      </w:r>
      <w:r w:rsidR="002F55AE" w:rsidRPr="002F55AE">
        <w:t>.</w:t>
      </w:r>
    </w:p>
    <w:p w:rsidR="00201B70" w:rsidRPr="00093FA8" w:rsidRDefault="00201B70" w:rsidP="00201B70">
      <w:r w:rsidRPr="00093FA8">
        <w:t xml:space="preserve">For further information on the present outbreak log on to </w:t>
      </w:r>
      <w:r w:rsidRPr="002F55AE">
        <w:t>http://mpb.cfs.nrcan.gc.ca</w:t>
      </w:r>
      <w:r w:rsidR="002F55AE" w:rsidRPr="002F55AE">
        <w:t xml:space="preserve">. </w:t>
      </w:r>
    </w:p>
    <w:p w:rsidR="00201B70" w:rsidRDefault="002B46B9" w:rsidP="00201B70">
      <w:pPr>
        <w:pStyle w:val="backtothetop"/>
      </w:pPr>
      <w:hyperlink w:anchor="_CONTENTS" w:history="1">
        <w:r w:rsidR="00201B70" w:rsidRPr="00792F2B">
          <w:rPr>
            <w:rStyle w:val="Hyperlink"/>
          </w:rPr>
          <w:t>Back to List of Contents</w:t>
        </w:r>
      </w:hyperlink>
    </w:p>
    <w:p w:rsidR="00201B70" w:rsidRPr="00093FA8" w:rsidRDefault="00201B70" w:rsidP="00201B70">
      <w:pPr>
        <w:pStyle w:val="Heading1"/>
      </w:pPr>
      <w:bookmarkStart w:id="17" w:name="_Toc150224419"/>
      <w:r w:rsidRPr="00093FA8">
        <w:t>Future Forum on Forests of Finland</w:t>
      </w:r>
      <w:bookmarkEnd w:id="17"/>
    </w:p>
    <w:p w:rsidR="00201B70" w:rsidRPr="00093FA8" w:rsidRDefault="00201B70" w:rsidP="00201B70">
      <w:r w:rsidRPr="00093FA8">
        <w:t>The Future Forum on Forests of Finland is a multi-</w:t>
      </w:r>
      <w:proofErr w:type="spellStart"/>
      <w:r w:rsidRPr="00093FA8">
        <w:t>sectoral</w:t>
      </w:r>
      <w:proofErr w:type="spellEnd"/>
      <w:r w:rsidRPr="00093FA8">
        <w:t xml:space="preserve"> and multi-disciplinary study designed to provide </w:t>
      </w:r>
      <w:smartTag w:uri="urn:schemas-microsoft-com:office:smarttags" w:element="PersonName">
        <w:r w:rsidRPr="00093FA8">
          <w:t>info</w:t>
        </w:r>
      </w:smartTag>
      <w:r w:rsidRPr="00093FA8">
        <w:t xml:space="preserve">rmation on the issues affecting the forest-based livelihoods in the future. The multidisciplinary approach </w:t>
      </w:r>
      <w:r w:rsidR="003A7C21">
        <w:t>is</w:t>
      </w:r>
      <w:r w:rsidRPr="00093FA8">
        <w:t xml:space="preserve"> a feature that is emphasized in the second phase of the Fo</w:t>
      </w:r>
      <w:r w:rsidR="003A7C21">
        <w:t>rum which started in April 2005, and</w:t>
      </w:r>
      <w:r w:rsidRPr="00093FA8">
        <w:t xml:space="preserve"> is fundamental for finding innovative ideas for the evolving forest-based livelihoods. </w:t>
      </w:r>
    </w:p>
    <w:p w:rsidR="00201B70" w:rsidRPr="00093FA8" w:rsidRDefault="00201B70" w:rsidP="00201B70">
      <w:r w:rsidRPr="00093FA8">
        <w:t xml:space="preserve">The purpose of the Forum is to identify and </w:t>
      </w:r>
      <w:proofErr w:type="spellStart"/>
      <w:r w:rsidRPr="00093FA8">
        <w:t>analyze</w:t>
      </w:r>
      <w:proofErr w:type="spellEnd"/>
      <w:r w:rsidRPr="00093FA8">
        <w:t xml:space="preserve"> expected changes in the forest sector environment in the next 10-20 years. By exploring the developments affecting livelihoods in the forest sector, the Forum aims to: </w:t>
      </w:r>
    </w:p>
    <w:p w:rsidR="00201B70" w:rsidRPr="00093FA8" w:rsidRDefault="00201B70" w:rsidP="00201B70">
      <w:pPr>
        <w:numPr>
          <w:ilvl w:val="0"/>
          <w:numId w:val="46"/>
        </w:numPr>
      </w:pPr>
      <w:r w:rsidRPr="00093FA8">
        <w:t xml:space="preserve">support the development of the national forest policy and other policies relevant to the future of the forest </w:t>
      </w:r>
      <w:r w:rsidRPr="00093FA8">
        <w:lastRenderedPageBreak/>
        <w:t xml:space="preserve">sector; </w:t>
      </w:r>
    </w:p>
    <w:p w:rsidR="00201B70" w:rsidRPr="00093FA8" w:rsidRDefault="00201B70" w:rsidP="00201B70">
      <w:pPr>
        <w:numPr>
          <w:ilvl w:val="0"/>
          <w:numId w:val="46"/>
        </w:numPr>
      </w:pPr>
      <w:r w:rsidRPr="00093FA8">
        <w:t xml:space="preserve">offer new stimuli, material and tools for the strategy work in different forest sector organizations. </w:t>
      </w:r>
    </w:p>
    <w:p w:rsidR="00201B70" w:rsidRPr="00093FA8" w:rsidRDefault="00201B70" w:rsidP="00201B70">
      <w:r w:rsidRPr="00093FA8">
        <w:t>The Forum foc</w:t>
      </w:r>
      <w:smartTag w:uri="urn:schemas-microsoft-com:office:smarttags" w:element="PersonName">
        <w:r w:rsidRPr="00093FA8">
          <w:t>us</w:t>
        </w:r>
      </w:smartTag>
      <w:r w:rsidRPr="00093FA8">
        <w:t>es on forest sector and forest-based livelihoods. The “forest sector” in this context can be defined broadly as including forestry, the forest ind</w:t>
      </w:r>
      <w:smartTag w:uri="urn:schemas-microsoft-com:office:smarttags" w:element="PersonName">
        <w:r w:rsidRPr="00093FA8">
          <w:t>us</w:t>
        </w:r>
      </w:smartTag>
      <w:r w:rsidRPr="00093FA8">
        <w:t xml:space="preserve">try as well as other existing or future livelihoods that are based on the use of forest resources. </w:t>
      </w:r>
    </w:p>
    <w:p w:rsidR="00201B70" w:rsidRPr="00093FA8" w:rsidRDefault="00201B70" w:rsidP="00201B70">
      <w:r w:rsidRPr="00093FA8">
        <w:t>The basic principle of the Forum is the foresight network formed of Finnish experts from different disciplines who are connected to the international development of science and technology. The foresight network will foc</w:t>
      </w:r>
      <w:smartTag w:uri="urn:schemas-microsoft-com:office:smarttags" w:element="PersonName">
        <w:r w:rsidRPr="00093FA8">
          <w:t>us</w:t>
        </w:r>
      </w:smartTag>
      <w:r w:rsidRPr="00093FA8">
        <w:t xml:space="preserve"> on the factors affecting the future of the forest sector and its livelihood by carrying out futures analyses on approximately five different thematic areas. The areas of analyses were decided by the forum steering group. The second principle is the group of detached studies that the Forum made in different organizations on relevant issues of policies or strategic decision making. The third principle is a series of seminars foc</w:t>
      </w:r>
      <w:smartTag w:uri="urn:schemas-microsoft-com:office:smarttags" w:element="PersonName">
        <w:r w:rsidRPr="00093FA8">
          <w:t>us</w:t>
        </w:r>
      </w:smartTag>
      <w:r w:rsidRPr="00093FA8">
        <w:t>ing on central issues affecting the forest sector in the future. These “future seminars” are the principal meeting point for those interested in trends and views on the development of the forest sector in the future. In the second phase of the forum, specific thematic seminars will be organized in addition to the large “future seminars”.</w:t>
      </w:r>
      <w:r w:rsidR="003A7C21">
        <w:t xml:space="preserve"> </w:t>
      </w:r>
      <w:r w:rsidRPr="00093FA8">
        <w:t xml:space="preserve">The fourth principle is the Internet service - or the so-called home base for future </w:t>
      </w:r>
      <w:smartTag w:uri="urn:schemas-microsoft-com:office:smarttags" w:element="PersonName">
        <w:r w:rsidRPr="00093FA8">
          <w:t>info</w:t>
        </w:r>
      </w:smartTag>
      <w:r w:rsidRPr="00093FA8">
        <w:t xml:space="preserve">rmation in the forest sector - that has been opened at: www.metsafoorumi.fi. In addition to the activities and results of the Forum, the pages will also offer </w:t>
      </w:r>
      <w:smartTag w:uri="urn:schemas-microsoft-com:office:smarttags" w:element="PersonName">
        <w:r w:rsidRPr="00093FA8">
          <w:t>info</w:t>
        </w:r>
      </w:smartTag>
      <w:r w:rsidRPr="00093FA8">
        <w:t>rmation on other future studies and events. The Forum Newsletter is published four times a year in Finnish and in English.</w:t>
      </w:r>
    </w:p>
    <w:p w:rsidR="00201B70" w:rsidRPr="00093FA8" w:rsidRDefault="00201B70" w:rsidP="00201B70">
      <w:r w:rsidRPr="00093FA8">
        <w:t xml:space="preserve">The Future Forum on Forests is implemented by the </w:t>
      </w:r>
      <w:smartTag w:uri="urn:schemas-microsoft-com:office:smarttags" w:element="place">
        <w:smartTag w:uri="urn:schemas-microsoft-com:office:smarttags" w:element="PlaceType">
          <w:r w:rsidRPr="00093FA8">
            <w:t>University</w:t>
          </w:r>
        </w:smartTag>
        <w:r w:rsidRPr="00093FA8">
          <w:t xml:space="preserve"> of </w:t>
        </w:r>
        <w:proofErr w:type="spellStart"/>
        <w:smartTag w:uri="urn:schemas-microsoft-com:office:smarttags" w:element="PlaceName">
          <w:r w:rsidRPr="00093FA8">
            <w:t>Joensuu</w:t>
          </w:r>
        </w:smartTag>
      </w:smartTag>
      <w:proofErr w:type="spellEnd"/>
      <w:r w:rsidRPr="00093FA8">
        <w:t xml:space="preserve">. The Forum is led by the University Rector </w:t>
      </w:r>
      <w:proofErr w:type="spellStart"/>
      <w:r w:rsidRPr="00093FA8">
        <w:t>Perttu</w:t>
      </w:r>
      <w:proofErr w:type="spellEnd"/>
      <w:r w:rsidRPr="00093FA8">
        <w:t xml:space="preserve"> </w:t>
      </w:r>
      <w:proofErr w:type="spellStart"/>
      <w:r w:rsidRPr="00093FA8">
        <w:t>Vartiainen</w:t>
      </w:r>
      <w:proofErr w:type="spellEnd"/>
      <w:r w:rsidRPr="00093FA8">
        <w:t xml:space="preserve"> (chairman of the implementation team), and </w:t>
      </w:r>
      <w:proofErr w:type="spellStart"/>
      <w:r w:rsidRPr="00093FA8">
        <w:t>Prof.</w:t>
      </w:r>
      <w:proofErr w:type="spellEnd"/>
      <w:r w:rsidRPr="00093FA8">
        <w:t xml:space="preserve"> </w:t>
      </w:r>
      <w:proofErr w:type="spellStart"/>
      <w:r w:rsidRPr="00093FA8">
        <w:t>Paavo</w:t>
      </w:r>
      <w:proofErr w:type="spellEnd"/>
      <w:r w:rsidRPr="00093FA8">
        <w:t xml:space="preserve"> </w:t>
      </w:r>
      <w:proofErr w:type="spellStart"/>
      <w:r w:rsidRPr="00093FA8">
        <w:t>Pelkonen</w:t>
      </w:r>
      <w:proofErr w:type="spellEnd"/>
      <w:r w:rsidRPr="00093FA8">
        <w:t xml:space="preserve"> (vice-chairman). The other members of the implementation team are </w:t>
      </w:r>
      <w:proofErr w:type="spellStart"/>
      <w:r w:rsidRPr="00093FA8">
        <w:t>Jakob</w:t>
      </w:r>
      <w:proofErr w:type="spellEnd"/>
      <w:r w:rsidRPr="00093FA8">
        <w:t xml:space="preserve"> Donner-</w:t>
      </w:r>
      <w:proofErr w:type="spellStart"/>
      <w:r w:rsidRPr="00093FA8">
        <w:t>Amnell</w:t>
      </w:r>
      <w:proofErr w:type="spellEnd"/>
      <w:r w:rsidRPr="00093FA8">
        <w:t xml:space="preserve"> (</w:t>
      </w:r>
      <w:smartTag w:uri="urn:schemas-microsoft-com:office:smarttags" w:element="PlaceType">
        <w:r w:rsidRPr="00093FA8">
          <w:t>University</w:t>
        </w:r>
      </w:smartTag>
      <w:r w:rsidRPr="00093FA8">
        <w:t xml:space="preserve"> of </w:t>
      </w:r>
      <w:proofErr w:type="spellStart"/>
      <w:smartTag w:uri="urn:schemas-microsoft-com:office:smarttags" w:element="PlaceName">
        <w:r w:rsidRPr="00093FA8">
          <w:t>Joensuu</w:t>
        </w:r>
      </w:smartTag>
      <w:proofErr w:type="spellEnd"/>
      <w:r w:rsidRPr="00093FA8">
        <w:t xml:space="preserve">), Senior Consultant </w:t>
      </w:r>
      <w:proofErr w:type="spellStart"/>
      <w:r w:rsidRPr="00093FA8">
        <w:t>Heikki</w:t>
      </w:r>
      <w:proofErr w:type="spellEnd"/>
      <w:r w:rsidRPr="00093FA8">
        <w:t xml:space="preserve"> </w:t>
      </w:r>
      <w:proofErr w:type="spellStart"/>
      <w:r w:rsidRPr="00093FA8">
        <w:t>Hassi</w:t>
      </w:r>
      <w:proofErr w:type="spellEnd"/>
      <w:r w:rsidRPr="00093FA8">
        <w:t xml:space="preserve"> (SciTech Service </w:t>
      </w:r>
      <w:proofErr w:type="spellStart"/>
      <w:r w:rsidRPr="00093FA8">
        <w:t>Oy</w:t>
      </w:r>
      <w:proofErr w:type="spellEnd"/>
      <w:r w:rsidRPr="00093FA8">
        <w:t xml:space="preserve"> Ltd), Research Director Mikael </w:t>
      </w:r>
      <w:proofErr w:type="spellStart"/>
      <w:r w:rsidRPr="00093FA8">
        <w:t>Hildén</w:t>
      </w:r>
      <w:proofErr w:type="spellEnd"/>
      <w:r w:rsidRPr="00093FA8">
        <w:t xml:space="preserve"> (Finnish Environment Centre), Senior Researcher </w:t>
      </w:r>
      <w:proofErr w:type="spellStart"/>
      <w:r w:rsidRPr="00093FA8">
        <w:t>Seppo</w:t>
      </w:r>
      <w:proofErr w:type="spellEnd"/>
      <w:r w:rsidRPr="00093FA8">
        <w:t xml:space="preserve"> </w:t>
      </w:r>
      <w:proofErr w:type="spellStart"/>
      <w:r w:rsidRPr="00093FA8">
        <w:t>Kangaspunta</w:t>
      </w:r>
      <w:proofErr w:type="spellEnd"/>
      <w:r w:rsidRPr="00093FA8">
        <w:t xml:space="preserve"> (Ministry of Trade and Ind</w:t>
      </w:r>
      <w:smartTag w:uri="urn:schemas-microsoft-com:office:smarttags" w:element="PersonName">
        <w:r w:rsidRPr="00093FA8">
          <w:t>us</w:t>
        </w:r>
      </w:smartTag>
      <w:r w:rsidRPr="00093FA8">
        <w:t xml:space="preserve">try), Research Director </w:t>
      </w:r>
      <w:proofErr w:type="spellStart"/>
      <w:r w:rsidRPr="00093FA8">
        <w:t>Leena</w:t>
      </w:r>
      <w:proofErr w:type="spellEnd"/>
      <w:r w:rsidRPr="00093FA8">
        <w:t xml:space="preserve"> </w:t>
      </w:r>
      <w:proofErr w:type="spellStart"/>
      <w:r w:rsidRPr="00093FA8">
        <w:t>Paavilainen</w:t>
      </w:r>
      <w:proofErr w:type="spellEnd"/>
      <w:r w:rsidRPr="00093FA8">
        <w:t xml:space="preserve"> (Finnish Forest Research Institute), Professor </w:t>
      </w:r>
      <w:proofErr w:type="spellStart"/>
      <w:r w:rsidRPr="00093FA8">
        <w:t>Heli</w:t>
      </w:r>
      <w:proofErr w:type="spellEnd"/>
      <w:r w:rsidRPr="00093FA8">
        <w:t xml:space="preserve"> </w:t>
      </w:r>
      <w:proofErr w:type="spellStart"/>
      <w:r w:rsidRPr="00093FA8">
        <w:t>Peltola</w:t>
      </w:r>
      <w:proofErr w:type="spellEnd"/>
      <w:r w:rsidRPr="00093FA8">
        <w:t xml:space="preserve"> (</w:t>
      </w:r>
      <w:smartTag w:uri="urn:schemas-microsoft-com:office:smarttags" w:element="place">
        <w:smartTag w:uri="urn:schemas-microsoft-com:office:smarttags" w:element="PlaceType">
          <w:r w:rsidRPr="00093FA8">
            <w:t>University</w:t>
          </w:r>
        </w:smartTag>
        <w:r w:rsidRPr="00093FA8">
          <w:t xml:space="preserve"> of </w:t>
        </w:r>
        <w:proofErr w:type="spellStart"/>
        <w:smartTag w:uri="urn:schemas-microsoft-com:office:smarttags" w:element="PlaceName">
          <w:r w:rsidRPr="00093FA8">
            <w:t>Joensuu</w:t>
          </w:r>
        </w:smartTag>
      </w:smartTag>
      <w:proofErr w:type="spellEnd"/>
      <w:r w:rsidRPr="00093FA8">
        <w:t xml:space="preserve">) and </w:t>
      </w:r>
      <w:proofErr w:type="spellStart"/>
      <w:r w:rsidRPr="00093FA8">
        <w:t>Anssi</w:t>
      </w:r>
      <w:proofErr w:type="spellEnd"/>
      <w:r w:rsidRPr="00093FA8">
        <w:t xml:space="preserve"> </w:t>
      </w:r>
      <w:proofErr w:type="spellStart"/>
      <w:r w:rsidRPr="00093FA8">
        <w:t>Niskanen</w:t>
      </w:r>
      <w:proofErr w:type="spellEnd"/>
      <w:r w:rsidRPr="00093FA8">
        <w:t xml:space="preserve"> (Director of the Forum). </w:t>
      </w:r>
    </w:p>
    <w:p w:rsidR="00201B70" w:rsidRPr="00093FA8" w:rsidRDefault="00201B70" w:rsidP="00201B70">
      <w:r w:rsidRPr="00093FA8">
        <w:t xml:space="preserve">The expertise of the implementation team is supplemented by the group of invited experts representing different stakeholder groups. The task of the supplementary expert group is to comment and build the content of the futures studies and futures seminars, as well as to suggest new ideas for the detached studies. The Forum is guided by the steering group of nine members appointed by the Ministry of Agriculture and Forestry in </w:t>
      </w:r>
      <w:smartTag w:uri="urn:schemas-microsoft-com:office:smarttags" w:element="place">
        <w:smartTag w:uri="urn:schemas-microsoft-com:office:smarttags" w:element="country-region">
          <w:r w:rsidRPr="00093FA8">
            <w:t>Finland</w:t>
          </w:r>
        </w:smartTag>
      </w:smartTag>
      <w:r w:rsidRPr="00093FA8">
        <w:t xml:space="preserve">. </w:t>
      </w:r>
    </w:p>
    <w:p w:rsidR="00201B70" w:rsidRPr="00093FA8" w:rsidRDefault="00201B70" w:rsidP="00201B70">
      <w:r w:rsidRPr="00093FA8">
        <w:t xml:space="preserve">The Forum work started in April 2003 and it is expected to conclude in March 2008. For further </w:t>
      </w:r>
      <w:smartTag w:uri="urn:schemas-microsoft-com:office:smarttags" w:element="PersonName">
        <w:r w:rsidRPr="00093FA8">
          <w:t>info</w:t>
        </w:r>
      </w:smartTag>
      <w:r w:rsidRPr="00093FA8">
        <w:t>rmation</w:t>
      </w:r>
      <w:r w:rsidR="003A7C21">
        <w:t xml:space="preserve"> </w:t>
      </w:r>
      <w:hyperlink r:id="rId31" w:history="1">
        <w:r w:rsidRPr="00093FA8">
          <w:rPr>
            <w:rStyle w:val="Hyperlink"/>
          </w:rPr>
          <w:t>http://www.joensuu.fi/englishindex.html</w:t>
        </w:r>
      </w:hyperlink>
    </w:p>
    <w:p w:rsidR="00201B70" w:rsidRDefault="002B46B9" w:rsidP="00201B70">
      <w:pPr>
        <w:pStyle w:val="backtothetop"/>
      </w:pPr>
      <w:hyperlink w:anchor="_CONTENTS" w:history="1">
        <w:r w:rsidR="00201B70" w:rsidRPr="00792F2B">
          <w:rPr>
            <w:rStyle w:val="Hyperlink"/>
          </w:rPr>
          <w:t>Back to List of Contents</w:t>
        </w:r>
      </w:hyperlink>
    </w:p>
    <w:p w:rsidR="000013C7" w:rsidRDefault="000013C7" w:rsidP="00201B70">
      <w:pPr>
        <w:pStyle w:val="backtothetop"/>
      </w:pPr>
    </w:p>
    <w:p w:rsidR="00BF0D92" w:rsidRPr="00093FA8" w:rsidRDefault="00BF0D92" w:rsidP="00BF0D92">
      <w:pPr>
        <w:pStyle w:val="Heading1"/>
      </w:pPr>
      <w:bookmarkStart w:id="18" w:name="_Toc150224420"/>
      <w:r w:rsidRPr="00093FA8">
        <w:t>EFI seeks Programme Manager</w:t>
      </w:r>
      <w:bookmarkEnd w:id="18"/>
    </w:p>
    <w:p w:rsidR="00BF0D92" w:rsidRPr="00093FA8" w:rsidRDefault="00BF0D92" w:rsidP="00BF0D92">
      <w:r w:rsidRPr="00093FA8">
        <w:t>EFI is now seeking a Programme Manager for Forest Products Markets and Socio-economics Research Programme</w:t>
      </w:r>
    </w:p>
    <w:p w:rsidR="00BF0D92" w:rsidRPr="00093FA8" w:rsidRDefault="00BF0D92" w:rsidP="00BF0D92">
      <w:r w:rsidRPr="00093FA8">
        <w:t xml:space="preserve">The </w:t>
      </w:r>
      <w:r w:rsidR="003A7C21">
        <w:t xml:space="preserve">post will involve </w:t>
      </w:r>
      <w:r w:rsidRPr="00093FA8">
        <w:t>managing and co</w:t>
      </w:r>
      <w:r w:rsidR="003A7C21">
        <w:t>-</w:t>
      </w:r>
      <w:r w:rsidRPr="00093FA8">
        <w:t>ordinating the Forest Products, Markets and Socio-economics Research Programme at EFI, in accordance with the Institute’s strategy;</w:t>
      </w:r>
      <w:r w:rsidR="003A7C21">
        <w:t xml:space="preserve"> </w:t>
      </w:r>
      <w:r w:rsidRPr="00093FA8">
        <w:t>initiating new projects and conducting research in the programme; and deepening the networking within EFI and between its member organisations and forest sector decision makers.</w:t>
      </w:r>
      <w:r w:rsidR="003A7C21">
        <w:t xml:space="preserve"> </w:t>
      </w:r>
      <w:r w:rsidRPr="00093FA8">
        <w:t>Applicants should have at least five years of research experience in project/programme co</w:t>
      </w:r>
      <w:r w:rsidR="003A7C21">
        <w:t>-</w:t>
      </w:r>
      <w:r w:rsidRPr="00093FA8">
        <w:t>ordination tasks, a PhD or equivalent in forest, environmental or general economics, and a particular knowledge on one of the following research fields: forest products trade, forest sector modelling, forest</w:t>
      </w:r>
      <w:r>
        <w:t xml:space="preserve"> </w:t>
      </w:r>
      <w:r w:rsidRPr="00093FA8">
        <w:t xml:space="preserve">legislation enforcement governance and trade or forestry socio-economics. </w:t>
      </w:r>
    </w:p>
    <w:p w:rsidR="00BF0D92" w:rsidRPr="00093FA8" w:rsidRDefault="00BF0D92" w:rsidP="00BF0D92">
      <w:r w:rsidRPr="00093FA8">
        <w:t xml:space="preserve">The post will be based at the EFI headquarters in </w:t>
      </w:r>
      <w:proofErr w:type="spellStart"/>
      <w:smartTag w:uri="urn:schemas-microsoft-com:office:smarttags" w:element="place">
        <w:smartTag w:uri="urn:schemas-microsoft-com:office:smarttags" w:element="City">
          <w:r w:rsidRPr="00093FA8">
            <w:t>Joensuu</w:t>
          </w:r>
        </w:smartTag>
        <w:proofErr w:type="spellEnd"/>
        <w:r w:rsidRPr="00093FA8">
          <w:t xml:space="preserve">, </w:t>
        </w:r>
        <w:smartTag w:uri="urn:schemas-microsoft-com:office:smarttags" w:element="country-region">
          <w:r w:rsidRPr="00093FA8">
            <w:t>Finland</w:t>
          </w:r>
        </w:smartTag>
      </w:smartTag>
      <w:r w:rsidRPr="00093FA8">
        <w:t xml:space="preserve">. Further </w:t>
      </w:r>
      <w:smartTag w:uri="urn:schemas-microsoft-com:office:smarttags" w:element="PersonName">
        <w:r w:rsidRPr="00093FA8">
          <w:t>info</w:t>
        </w:r>
      </w:smartTag>
      <w:r w:rsidRPr="00093FA8">
        <w:t xml:space="preserve">rmation can be obtained from Dr </w:t>
      </w:r>
      <w:proofErr w:type="spellStart"/>
      <w:r w:rsidRPr="00093FA8">
        <w:t>Risto</w:t>
      </w:r>
      <w:proofErr w:type="spellEnd"/>
      <w:r w:rsidRPr="00093FA8">
        <w:t xml:space="preserve"> </w:t>
      </w:r>
      <w:proofErr w:type="spellStart"/>
      <w:r w:rsidRPr="00093FA8">
        <w:t>Päivinen</w:t>
      </w:r>
      <w:proofErr w:type="spellEnd"/>
      <w:r w:rsidRPr="00093FA8">
        <w:t>, Director,</w:t>
      </w:r>
      <w:r w:rsidR="003A7C21">
        <w:t xml:space="preserve"> </w:t>
      </w:r>
      <w:r w:rsidRPr="00093FA8">
        <w:t xml:space="preserve">Tel. +358 10 773 4300, Email: </w:t>
      </w:r>
      <w:hyperlink r:id="rId32" w:history="1">
        <w:r w:rsidRPr="00093FA8">
          <w:rPr>
            <w:rStyle w:val="Hyperlink"/>
          </w:rPr>
          <w:t>risto.paivinen@efi.int</w:t>
        </w:r>
      </w:hyperlink>
      <w:r w:rsidRPr="00093FA8">
        <w:t xml:space="preserve"> </w:t>
      </w:r>
    </w:p>
    <w:p w:rsidR="00BF0D92" w:rsidRDefault="002B46B9" w:rsidP="00BF0D92">
      <w:pPr>
        <w:pStyle w:val="backtothetop"/>
      </w:pPr>
      <w:hyperlink w:anchor="_CONTENTS" w:history="1">
        <w:r w:rsidR="00BF0D92" w:rsidRPr="00792F2B">
          <w:rPr>
            <w:rStyle w:val="Hyperlink"/>
          </w:rPr>
          <w:t>Back to List of Contents</w:t>
        </w:r>
      </w:hyperlink>
    </w:p>
    <w:sectPr w:rsidR="00BF0D92" w:rsidSect="00AD6940">
      <w:footerReference w:type="default" r:id="rId33"/>
      <w:type w:val="continuous"/>
      <w:pgSz w:w="11906" w:h="16838" w:code="9"/>
      <w:pgMar w:top="1258" w:right="1466" w:bottom="1258" w:left="1134" w:header="567" w:footer="567"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6B9" w:rsidRDefault="002B46B9">
      <w:r>
        <w:separator/>
      </w:r>
    </w:p>
  </w:endnote>
  <w:endnote w:type="continuationSeparator" w:id="0">
    <w:p w:rsidR="002B46B9" w:rsidRDefault="002B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e Gothic">
    <w:altName w:val="Trade Gothic"/>
    <w:panose1 w:val="00000000000000000000"/>
    <w:charset w:val="00"/>
    <w:family w:val="auto"/>
    <w:notTrueType/>
    <w:pitch w:val="default"/>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D92" w:rsidRDefault="00BF0D92">
    <w:pPr>
      <w:pStyle w:val="Footer"/>
      <w:tabs>
        <w:tab w:val="clear" w:pos="4153"/>
        <w:tab w:val="clear" w:pos="8306"/>
        <w:tab w:val="center" w:pos="4860"/>
        <w:tab w:val="right" w:pos="9540"/>
      </w:tabs>
      <w:rPr>
        <w:rFonts w:ascii="Arial" w:hAnsi="Arial"/>
        <w:sz w:val="18"/>
      </w:rPr>
    </w:pPr>
    <w:r>
      <w:rPr>
        <w:rFonts w:ascii="Arial" w:hAnsi="Arial"/>
        <w:sz w:val="18"/>
      </w:rPr>
      <w:t>© COFORD 2006</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927E2D">
      <w:rPr>
        <w:rFonts w:ascii="Arial" w:hAnsi="Arial"/>
        <w:noProof/>
        <w:sz w:val="18"/>
        <w:lang w:val="en-US"/>
      </w:rPr>
      <w:t>1</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927E2D">
      <w:rPr>
        <w:rFonts w:ascii="Arial" w:hAnsi="Arial"/>
        <w:noProof/>
        <w:sz w:val="18"/>
        <w:lang w:val="en-US"/>
      </w:rPr>
      <w:t>7</w:t>
    </w:r>
    <w:r>
      <w:rPr>
        <w:rFonts w:ascii="Arial" w:hAnsi="Arial"/>
        <w:sz w:val="18"/>
        <w:lang w:val="en-US"/>
      </w:rPr>
      <w:fldChar w:fldCharType="end"/>
    </w:r>
    <w:r>
      <w:rPr>
        <w:rFonts w:ascii="Arial" w:hAnsi="Arial"/>
        <w:sz w:val="18"/>
      </w:rPr>
      <w:tab/>
      <w:t>November 2006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D92" w:rsidRDefault="00BF0D92">
    <w:pPr>
      <w:pStyle w:val="Footer"/>
      <w:tabs>
        <w:tab w:val="clear" w:pos="4153"/>
        <w:tab w:val="clear" w:pos="8306"/>
        <w:tab w:val="center" w:pos="4860"/>
        <w:tab w:val="right" w:pos="9540"/>
      </w:tabs>
      <w:rPr>
        <w:rFonts w:ascii="Arial" w:hAnsi="Arial"/>
        <w:sz w:val="18"/>
      </w:rPr>
    </w:pPr>
    <w:r>
      <w:rPr>
        <w:rFonts w:ascii="Arial" w:hAnsi="Arial"/>
        <w:sz w:val="18"/>
      </w:rPr>
      <w:t>© COFORD 2006</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927E2D">
      <w:rPr>
        <w:rFonts w:ascii="Arial" w:hAnsi="Arial"/>
        <w:noProof/>
        <w:sz w:val="18"/>
        <w:lang w:val="en-US"/>
      </w:rPr>
      <w:t>6</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927E2D">
      <w:rPr>
        <w:rFonts w:ascii="Arial" w:hAnsi="Arial"/>
        <w:noProof/>
        <w:sz w:val="18"/>
        <w:lang w:val="en-US"/>
      </w:rPr>
      <w:t>7</w:t>
    </w:r>
    <w:r>
      <w:rPr>
        <w:rFonts w:ascii="Arial" w:hAnsi="Arial"/>
        <w:sz w:val="18"/>
        <w:lang w:val="en-US"/>
      </w:rPr>
      <w:fldChar w:fldCharType="end"/>
    </w:r>
    <w:r>
      <w:rPr>
        <w:rFonts w:ascii="Arial" w:hAnsi="Arial"/>
        <w:sz w:val="18"/>
      </w:rPr>
      <w:tab/>
      <w:t>October 2006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6B9" w:rsidRDefault="002B46B9">
      <w:r>
        <w:separator/>
      </w:r>
    </w:p>
  </w:footnote>
  <w:footnote w:type="continuationSeparator" w:id="0">
    <w:p w:rsidR="002B46B9" w:rsidRDefault="002B46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BA1CA0"/>
    <w:multiLevelType w:val="hybridMultilevel"/>
    <w:tmpl w:val="DA62A5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266398C"/>
    <w:multiLevelType w:val="hybridMultilevel"/>
    <w:tmpl w:val="FBDCC2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B572F82"/>
    <w:multiLevelType w:val="hybridMultilevel"/>
    <w:tmpl w:val="8AF699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E754F92"/>
    <w:multiLevelType w:val="hybridMultilevel"/>
    <w:tmpl w:val="CD108A94"/>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5">
    <w:nsid w:val="0F167215"/>
    <w:multiLevelType w:val="hybridMultilevel"/>
    <w:tmpl w:val="DD8E1ED2"/>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6">
    <w:nsid w:val="0F9E50D6"/>
    <w:multiLevelType w:val="hybridMultilevel"/>
    <w:tmpl w:val="BDD29AC8"/>
    <w:lvl w:ilvl="0" w:tplc="102252CA">
      <w:start w:val="1"/>
      <w:numFmt w:val="bullet"/>
      <w:lvlText w:val="-"/>
      <w:lvlJc w:val="left"/>
      <w:pPr>
        <w:tabs>
          <w:tab w:val="num" w:pos="360"/>
        </w:tabs>
        <w:ind w:left="36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0DB6751"/>
    <w:multiLevelType w:val="hybridMultilevel"/>
    <w:tmpl w:val="A3AECC42"/>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33A3D18"/>
    <w:multiLevelType w:val="hybridMultilevel"/>
    <w:tmpl w:val="E3AE25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37F3522"/>
    <w:multiLevelType w:val="hybridMultilevel"/>
    <w:tmpl w:val="505C3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4D850DD"/>
    <w:multiLevelType w:val="hybridMultilevel"/>
    <w:tmpl w:val="ED7EA9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8244BFE"/>
    <w:multiLevelType w:val="hybridMultilevel"/>
    <w:tmpl w:val="2E000B58"/>
    <w:lvl w:ilvl="0" w:tplc="035E80A8">
      <w:start w:val="1"/>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D852F27"/>
    <w:multiLevelType w:val="hybridMultilevel"/>
    <w:tmpl w:val="C608B498"/>
    <w:lvl w:ilvl="0" w:tplc="9310680A">
      <w:start w:val="1"/>
      <w:numFmt w:val="bullet"/>
      <w:pStyle w:val="Style2"/>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E3E726E"/>
    <w:multiLevelType w:val="hybridMultilevel"/>
    <w:tmpl w:val="62FCE696"/>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14">
    <w:nsid w:val="266A65F9"/>
    <w:multiLevelType w:val="hybridMultilevel"/>
    <w:tmpl w:val="A5682F8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6D5609B"/>
    <w:multiLevelType w:val="hybridMultilevel"/>
    <w:tmpl w:val="A5821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8FF7B9B"/>
    <w:multiLevelType w:val="hybridMultilevel"/>
    <w:tmpl w:val="5A2E29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95F6C71"/>
    <w:multiLevelType w:val="hybridMultilevel"/>
    <w:tmpl w:val="CD98CC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FE4778A"/>
    <w:multiLevelType w:val="hybridMultilevel"/>
    <w:tmpl w:val="7618111A"/>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19">
    <w:nsid w:val="308B7F5D"/>
    <w:multiLevelType w:val="hybridMultilevel"/>
    <w:tmpl w:val="E4448B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25C2892"/>
    <w:multiLevelType w:val="hybridMultilevel"/>
    <w:tmpl w:val="C3FACD4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80840B3"/>
    <w:multiLevelType w:val="hybridMultilevel"/>
    <w:tmpl w:val="8EFCD7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91634E1"/>
    <w:multiLevelType w:val="hybridMultilevel"/>
    <w:tmpl w:val="A12A77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3B7D67C8"/>
    <w:multiLevelType w:val="multilevel"/>
    <w:tmpl w:val="55DE8DDA"/>
    <w:lvl w:ilvl="0">
      <w:start w:val="10"/>
      <w:numFmt w:val="decimal"/>
      <w:lvlText w:val="%1.0"/>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4">
    <w:nsid w:val="40CE4DDE"/>
    <w:multiLevelType w:val="hybridMultilevel"/>
    <w:tmpl w:val="F488A5E0"/>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25">
    <w:nsid w:val="42725A29"/>
    <w:multiLevelType w:val="hybridMultilevel"/>
    <w:tmpl w:val="3398C1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44547B9"/>
    <w:multiLevelType w:val="hybridMultilevel"/>
    <w:tmpl w:val="6DBC30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7541223"/>
    <w:multiLevelType w:val="multilevel"/>
    <w:tmpl w:val="D46CDC88"/>
    <w:lvl w:ilvl="0">
      <w:start w:val="11"/>
      <w:numFmt w:val="decimal"/>
      <w:lvlText w:val="%1.0"/>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8">
    <w:nsid w:val="49CC68D7"/>
    <w:multiLevelType w:val="hybridMultilevel"/>
    <w:tmpl w:val="BA3868E6"/>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29">
    <w:nsid w:val="4DA914E5"/>
    <w:multiLevelType w:val="hybridMultilevel"/>
    <w:tmpl w:val="752CAA8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4E7361BB"/>
    <w:multiLevelType w:val="hybridMultilevel"/>
    <w:tmpl w:val="FEA24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E8C0FA0"/>
    <w:multiLevelType w:val="hybridMultilevel"/>
    <w:tmpl w:val="2D3E04C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06F6FB7"/>
    <w:multiLevelType w:val="hybridMultilevel"/>
    <w:tmpl w:val="05E8DA4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nsid w:val="528E4C3E"/>
    <w:multiLevelType w:val="hybridMultilevel"/>
    <w:tmpl w:val="34F03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4FB5727"/>
    <w:multiLevelType w:val="hybridMultilevel"/>
    <w:tmpl w:val="59360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5A56ED9"/>
    <w:multiLevelType w:val="hybridMultilevel"/>
    <w:tmpl w:val="7C9E3704"/>
    <w:lvl w:ilvl="0" w:tplc="86C0DB46">
      <w:start w:val="1"/>
      <w:numFmt w:val="lowerRoman"/>
      <w:lvlText w:val="%1."/>
      <w:lvlJc w:val="right"/>
      <w:pPr>
        <w:tabs>
          <w:tab w:val="num" w:pos="1800"/>
        </w:tabs>
        <w:ind w:left="1800" w:hanging="360"/>
      </w:pPr>
      <w:rPr>
        <w:rFonts w:hint="default"/>
      </w:rPr>
    </w:lvl>
    <w:lvl w:ilvl="1" w:tplc="08090019">
      <w:start w:val="1"/>
      <w:numFmt w:val="lowerLetter"/>
      <w:lvlText w:val="%2."/>
      <w:lvlJc w:val="left"/>
      <w:pPr>
        <w:tabs>
          <w:tab w:val="num" w:pos="540"/>
        </w:tabs>
        <w:ind w:left="54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6">
    <w:nsid w:val="5D095B90"/>
    <w:multiLevelType w:val="hybridMultilevel"/>
    <w:tmpl w:val="C750E9E2"/>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5F992972"/>
    <w:multiLevelType w:val="hybridMultilevel"/>
    <w:tmpl w:val="7C649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6773F01"/>
    <w:multiLevelType w:val="hybridMultilevel"/>
    <w:tmpl w:val="90A0DE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68BA6765"/>
    <w:multiLevelType w:val="hybridMultilevel"/>
    <w:tmpl w:val="D0D4E9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6AF5018C"/>
    <w:multiLevelType w:val="hybridMultilevel"/>
    <w:tmpl w:val="F0D008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6D70406E"/>
    <w:multiLevelType w:val="hybridMultilevel"/>
    <w:tmpl w:val="0B7E3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F9865B7"/>
    <w:multiLevelType w:val="hybridMultilevel"/>
    <w:tmpl w:val="897821C8"/>
    <w:lvl w:ilvl="0" w:tplc="040454E0">
      <w:numFmt w:val="bullet"/>
      <w:lvlText w:val="-"/>
      <w:lvlJc w:val="left"/>
      <w:pPr>
        <w:tabs>
          <w:tab w:val="num" w:pos="814"/>
        </w:tabs>
        <w:ind w:left="814" w:hanging="360"/>
      </w:pPr>
      <w:rPr>
        <w:rFonts w:ascii="Times New Roman" w:eastAsia="Times New Roman" w:hAnsi="Times New Roman" w:cs="Times New Roman" w:hint="default"/>
      </w:rPr>
    </w:lvl>
    <w:lvl w:ilvl="1" w:tplc="04090003" w:tentative="1">
      <w:start w:val="1"/>
      <w:numFmt w:val="bullet"/>
      <w:lvlText w:val="o"/>
      <w:lvlJc w:val="left"/>
      <w:pPr>
        <w:tabs>
          <w:tab w:val="num" w:pos="1534"/>
        </w:tabs>
        <w:ind w:left="1534" w:hanging="360"/>
      </w:pPr>
      <w:rPr>
        <w:rFonts w:ascii="Courier New" w:hAnsi="Courier New" w:cs="Courier New"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43">
    <w:nsid w:val="760275B0"/>
    <w:multiLevelType w:val="hybridMultilevel"/>
    <w:tmpl w:val="830E2B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76462479"/>
    <w:multiLevelType w:val="hybridMultilevel"/>
    <w:tmpl w:val="FA44996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5">
    <w:nsid w:val="76A731D9"/>
    <w:multiLevelType w:val="multilevel"/>
    <w:tmpl w:val="210C3DBA"/>
    <w:lvl w:ilvl="0">
      <w:start w:val="1"/>
      <w:numFmt w:val="decimal"/>
      <w:lvlText w:val="%1.0"/>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6">
    <w:nsid w:val="78215BCE"/>
    <w:multiLevelType w:val="hybridMultilevel"/>
    <w:tmpl w:val="7B32BC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7D050AE0"/>
    <w:multiLevelType w:val="multilevel"/>
    <w:tmpl w:val="EF566836"/>
    <w:lvl w:ilvl="0">
      <w:start w:val="9"/>
      <w:numFmt w:val="decimal"/>
      <w:lvlText w:val="%1"/>
      <w:lvlJc w:val="left"/>
      <w:pPr>
        <w:tabs>
          <w:tab w:val="num" w:pos="720"/>
        </w:tabs>
        <w:ind w:left="720" w:hanging="720"/>
      </w:pPr>
      <w:rPr>
        <w:rFonts w:hint="default"/>
      </w:rPr>
    </w:lvl>
    <w:lvl w:ilvl="1">
      <w:start w:val="3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nsid w:val="7E486389"/>
    <w:multiLevelType w:val="hybridMultilevel"/>
    <w:tmpl w:val="89A2A7B0"/>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num w:numId="1">
    <w:abstractNumId w:val="0"/>
  </w:num>
  <w:num w:numId="2">
    <w:abstractNumId w:val="12"/>
  </w:num>
  <w:num w:numId="3">
    <w:abstractNumId w:val="15"/>
  </w:num>
  <w:num w:numId="4">
    <w:abstractNumId w:val="38"/>
  </w:num>
  <w:num w:numId="5">
    <w:abstractNumId w:val="18"/>
  </w:num>
  <w:num w:numId="6">
    <w:abstractNumId w:val="17"/>
  </w:num>
  <w:num w:numId="7">
    <w:abstractNumId w:val="46"/>
  </w:num>
  <w:num w:numId="8">
    <w:abstractNumId w:val="36"/>
  </w:num>
  <w:num w:numId="9">
    <w:abstractNumId w:val="7"/>
  </w:num>
  <w:num w:numId="10">
    <w:abstractNumId w:val="29"/>
  </w:num>
  <w:num w:numId="11">
    <w:abstractNumId w:val="39"/>
  </w:num>
  <w:num w:numId="12">
    <w:abstractNumId w:val="1"/>
  </w:num>
  <w:num w:numId="13">
    <w:abstractNumId w:val="41"/>
  </w:num>
  <w:num w:numId="14">
    <w:abstractNumId w:val="9"/>
  </w:num>
  <w:num w:numId="15">
    <w:abstractNumId w:val="5"/>
  </w:num>
  <w:num w:numId="16">
    <w:abstractNumId w:val="40"/>
  </w:num>
  <w:num w:numId="17">
    <w:abstractNumId w:val="13"/>
  </w:num>
  <w:num w:numId="18">
    <w:abstractNumId w:val="48"/>
  </w:num>
  <w:num w:numId="1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
  </w:num>
  <w:num w:numId="23">
    <w:abstractNumId w:val="11"/>
  </w:num>
  <w:num w:numId="24">
    <w:abstractNumId w:val="2"/>
  </w:num>
  <w:num w:numId="25">
    <w:abstractNumId w:val="4"/>
  </w:num>
  <w:num w:numId="26">
    <w:abstractNumId w:val="42"/>
  </w:num>
  <w:num w:numId="27">
    <w:abstractNumId w:val="43"/>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9"/>
  </w:num>
  <w:num w:numId="31">
    <w:abstractNumId w:val="22"/>
  </w:num>
  <w:num w:numId="32">
    <w:abstractNumId w:val="16"/>
  </w:num>
  <w:num w:numId="33">
    <w:abstractNumId w:val="24"/>
  </w:num>
  <w:num w:numId="34">
    <w:abstractNumId w:val="28"/>
  </w:num>
  <w:num w:numId="35">
    <w:abstractNumId w:val="30"/>
  </w:num>
  <w:num w:numId="36">
    <w:abstractNumId w:val="37"/>
  </w:num>
  <w:num w:numId="37">
    <w:abstractNumId w:val="20"/>
  </w:num>
  <w:num w:numId="38">
    <w:abstractNumId w:val="14"/>
  </w:num>
  <w:num w:numId="39">
    <w:abstractNumId w:val="47"/>
  </w:num>
  <w:num w:numId="40">
    <w:abstractNumId w:val="23"/>
  </w:num>
  <w:num w:numId="41">
    <w:abstractNumId w:val="27"/>
  </w:num>
  <w:num w:numId="42">
    <w:abstractNumId w:val="45"/>
  </w:num>
  <w:num w:numId="43">
    <w:abstractNumId w:val="31"/>
  </w:num>
  <w:num w:numId="44">
    <w:abstractNumId w:val="35"/>
  </w:num>
  <w:num w:numId="45">
    <w:abstractNumId w:val="10"/>
  </w:num>
  <w:num w:numId="46">
    <w:abstractNumId w:val="25"/>
  </w:num>
  <w:num w:numId="47">
    <w:abstractNumId w:val="34"/>
  </w:num>
  <w:num w:numId="48">
    <w:abstractNumId w:val="21"/>
  </w:num>
  <w:num w:numId="49">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56"/>
    <w:rsid w:val="000013C7"/>
    <w:rsid w:val="00002E7B"/>
    <w:rsid w:val="000030A8"/>
    <w:rsid w:val="00003557"/>
    <w:rsid w:val="00016E91"/>
    <w:rsid w:val="00020E07"/>
    <w:rsid w:val="00027B0F"/>
    <w:rsid w:val="00033263"/>
    <w:rsid w:val="000414BF"/>
    <w:rsid w:val="00043CCB"/>
    <w:rsid w:val="0005489A"/>
    <w:rsid w:val="000559C5"/>
    <w:rsid w:val="00060B15"/>
    <w:rsid w:val="00067569"/>
    <w:rsid w:val="00070B0F"/>
    <w:rsid w:val="00074125"/>
    <w:rsid w:val="00086F47"/>
    <w:rsid w:val="00092BAB"/>
    <w:rsid w:val="00093DD0"/>
    <w:rsid w:val="00095519"/>
    <w:rsid w:val="0009616D"/>
    <w:rsid w:val="000A3653"/>
    <w:rsid w:val="000A5329"/>
    <w:rsid w:val="000C160B"/>
    <w:rsid w:val="000C71E3"/>
    <w:rsid w:val="000D20F9"/>
    <w:rsid w:val="000D3FAD"/>
    <w:rsid w:val="000E11B5"/>
    <w:rsid w:val="000E663E"/>
    <w:rsid w:val="000F37C2"/>
    <w:rsid w:val="000F50CD"/>
    <w:rsid w:val="000F7AF0"/>
    <w:rsid w:val="0010472F"/>
    <w:rsid w:val="00110DB7"/>
    <w:rsid w:val="001216EF"/>
    <w:rsid w:val="00122128"/>
    <w:rsid w:val="00127B2A"/>
    <w:rsid w:val="001356A3"/>
    <w:rsid w:val="00137952"/>
    <w:rsid w:val="001468CF"/>
    <w:rsid w:val="00146B14"/>
    <w:rsid w:val="00164109"/>
    <w:rsid w:val="00164ACC"/>
    <w:rsid w:val="00171419"/>
    <w:rsid w:val="001720BF"/>
    <w:rsid w:val="00181969"/>
    <w:rsid w:val="0018792A"/>
    <w:rsid w:val="00195DBC"/>
    <w:rsid w:val="001A0932"/>
    <w:rsid w:val="001A1F74"/>
    <w:rsid w:val="001B0888"/>
    <w:rsid w:val="001B7787"/>
    <w:rsid w:val="001C0456"/>
    <w:rsid w:val="001C36C0"/>
    <w:rsid w:val="001D6830"/>
    <w:rsid w:val="001E219D"/>
    <w:rsid w:val="001E7F76"/>
    <w:rsid w:val="001F1878"/>
    <w:rsid w:val="001F203D"/>
    <w:rsid w:val="00201B70"/>
    <w:rsid w:val="00206DC0"/>
    <w:rsid w:val="00232C7E"/>
    <w:rsid w:val="0024394A"/>
    <w:rsid w:val="00247714"/>
    <w:rsid w:val="0026750A"/>
    <w:rsid w:val="002747DA"/>
    <w:rsid w:val="00275C5A"/>
    <w:rsid w:val="0027790A"/>
    <w:rsid w:val="00284277"/>
    <w:rsid w:val="00286C87"/>
    <w:rsid w:val="0029573B"/>
    <w:rsid w:val="002A302B"/>
    <w:rsid w:val="002A799C"/>
    <w:rsid w:val="002A7EF0"/>
    <w:rsid w:val="002B46B9"/>
    <w:rsid w:val="002B4B6F"/>
    <w:rsid w:val="002C2F20"/>
    <w:rsid w:val="002C3F47"/>
    <w:rsid w:val="002C74B4"/>
    <w:rsid w:val="002D0DBD"/>
    <w:rsid w:val="002E0B86"/>
    <w:rsid w:val="002E6301"/>
    <w:rsid w:val="002F2673"/>
    <w:rsid w:val="002F351B"/>
    <w:rsid w:val="002F4613"/>
    <w:rsid w:val="002F55AE"/>
    <w:rsid w:val="00300CC1"/>
    <w:rsid w:val="00310200"/>
    <w:rsid w:val="00310F3A"/>
    <w:rsid w:val="00314BEE"/>
    <w:rsid w:val="00326481"/>
    <w:rsid w:val="003266D9"/>
    <w:rsid w:val="00326850"/>
    <w:rsid w:val="00330DD7"/>
    <w:rsid w:val="0034766C"/>
    <w:rsid w:val="00350D31"/>
    <w:rsid w:val="0035700C"/>
    <w:rsid w:val="00364703"/>
    <w:rsid w:val="003940DB"/>
    <w:rsid w:val="00394163"/>
    <w:rsid w:val="003A75BB"/>
    <w:rsid w:val="003A7C21"/>
    <w:rsid w:val="003C0633"/>
    <w:rsid w:val="003C2025"/>
    <w:rsid w:val="003C216B"/>
    <w:rsid w:val="003C2202"/>
    <w:rsid w:val="003D51AB"/>
    <w:rsid w:val="003E73E4"/>
    <w:rsid w:val="003F0D0D"/>
    <w:rsid w:val="003F3156"/>
    <w:rsid w:val="00407398"/>
    <w:rsid w:val="00410561"/>
    <w:rsid w:val="004134EE"/>
    <w:rsid w:val="00416E7C"/>
    <w:rsid w:val="00425603"/>
    <w:rsid w:val="00432FC5"/>
    <w:rsid w:val="00446E0D"/>
    <w:rsid w:val="0045247E"/>
    <w:rsid w:val="004547CB"/>
    <w:rsid w:val="00465457"/>
    <w:rsid w:val="00466165"/>
    <w:rsid w:val="004679C5"/>
    <w:rsid w:val="00473F71"/>
    <w:rsid w:val="004766D3"/>
    <w:rsid w:val="0048075B"/>
    <w:rsid w:val="004872C2"/>
    <w:rsid w:val="004913FE"/>
    <w:rsid w:val="00492BE1"/>
    <w:rsid w:val="0049776F"/>
    <w:rsid w:val="004A7251"/>
    <w:rsid w:val="004B1DED"/>
    <w:rsid w:val="004B49C6"/>
    <w:rsid w:val="004C2295"/>
    <w:rsid w:val="004C5581"/>
    <w:rsid w:val="004D3EB4"/>
    <w:rsid w:val="004E2613"/>
    <w:rsid w:val="004E4923"/>
    <w:rsid w:val="004F5551"/>
    <w:rsid w:val="005121B9"/>
    <w:rsid w:val="0051355F"/>
    <w:rsid w:val="00514AD6"/>
    <w:rsid w:val="0052374D"/>
    <w:rsid w:val="00530AE7"/>
    <w:rsid w:val="00536BB1"/>
    <w:rsid w:val="005375B2"/>
    <w:rsid w:val="00543D75"/>
    <w:rsid w:val="005529D7"/>
    <w:rsid w:val="005538F7"/>
    <w:rsid w:val="005650D6"/>
    <w:rsid w:val="0057106D"/>
    <w:rsid w:val="005717AA"/>
    <w:rsid w:val="00571AE6"/>
    <w:rsid w:val="005862F5"/>
    <w:rsid w:val="005968E3"/>
    <w:rsid w:val="0059798E"/>
    <w:rsid w:val="005A0ED8"/>
    <w:rsid w:val="005A12EB"/>
    <w:rsid w:val="005A3D24"/>
    <w:rsid w:val="005A431B"/>
    <w:rsid w:val="005A64D6"/>
    <w:rsid w:val="005B1FC4"/>
    <w:rsid w:val="005C23E8"/>
    <w:rsid w:val="005C2762"/>
    <w:rsid w:val="005C7492"/>
    <w:rsid w:val="005E6EBF"/>
    <w:rsid w:val="005F51B8"/>
    <w:rsid w:val="00602B7D"/>
    <w:rsid w:val="0061220A"/>
    <w:rsid w:val="00616827"/>
    <w:rsid w:val="00630C01"/>
    <w:rsid w:val="00646C96"/>
    <w:rsid w:val="00652DB2"/>
    <w:rsid w:val="0065785E"/>
    <w:rsid w:val="00677C13"/>
    <w:rsid w:val="0068532E"/>
    <w:rsid w:val="00693CE6"/>
    <w:rsid w:val="00697518"/>
    <w:rsid w:val="006A25CE"/>
    <w:rsid w:val="006A4BD0"/>
    <w:rsid w:val="006B2491"/>
    <w:rsid w:val="006B25D8"/>
    <w:rsid w:val="006B4909"/>
    <w:rsid w:val="006B606A"/>
    <w:rsid w:val="006C0467"/>
    <w:rsid w:val="006C4CDC"/>
    <w:rsid w:val="006C4E21"/>
    <w:rsid w:val="006D1A05"/>
    <w:rsid w:val="006E6826"/>
    <w:rsid w:val="0070218A"/>
    <w:rsid w:val="00705C09"/>
    <w:rsid w:val="007121DC"/>
    <w:rsid w:val="007151C2"/>
    <w:rsid w:val="00720DFF"/>
    <w:rsid w:val="00722569"/>
    <w:rsid w:val="00723567"/>
    <w:rsid w:val="0072751E"/>
    <w:rsid w:val="00737C89"/>
    <w:rsid w:val="00743B4D"/>
    <w:rsid w:val="007528FC"/>
    <w:rsid w:val="00753B22"/>
    <w:rsid w:val="00757AEC"/>
    <w:rsid w:val="00761CB2"/>
    <w:rsid w:val="00770333"/>
    <w:rsid w:val="00771E92"/>
    <w:rsid w:val="007750C4"/>
    <w:rsid w:val="00775959"/>
    <w:rsid w:val="007775FD"/>
    <w:rsid w:val="00792F2B"/>
    <w:rsid w:val="00794DF7"/>
    <w:rsid w:val="00795F65"/>
    <w:rsid w:val="00796B08"/>
    <w:rsid w:val="007A4745"/>
    <w:rsid w:val="007B531D"/>
    <w:rsid w:val="007C2B02"/>
    <w:rsid w:val="007D7338"/>
    <w:rsid w:val="007E5664"/>
    <w:rsid w:val="007E662E"/>
    <w:rsid w:val="00813FAF"/>
    <w:rsid w:val="008238D9"/>
    <w:rsid w:val="00834603"/>
    <w:rsid w:val="00836B4A"/>
    <w:rsid w:val="0084323F"/>
    <w:rsid w:val="008614EF"/>
    <w:rsid w:val="008636BB"/>
    <w:rsid w:val="008650CB"/>
    <w:rsid w:val="00867B43"/>
    <w:rsid w:val="00871C29"/>
    <w:rsid w:val="0087481F"/>
    <w:rsid w:val="008754E0"/>
    <w:rsid w:val="00877BDA"/>
    <w:rsid w:val="00887DC4"/>
    <w:rsid w:val="00897408"/>
    <w:rsid w:val="008A684C"/>
    <w:rsid w:val="008B1A35"/>
    <w:rsid w:val="008B1E21"/>
    <w:rsid w:val="008B46F0"/>
    <w:rsid w:val="008B7386"/>
    <w:rsid w:val="008C4877"/>
    <w:rsid w:val="008E3ED6"/>
    <w:rsid w:val="008E46EA"/>
    <w:rsid w:val="008E4DC6"/>
    <w:rsid w:val="008E7905"/>
    <w:rsid w:val="008E7D9E"/>
    <w:rsid w:val="008F5EB1"/>
    <w:rsid w:val="00902B71"/>
    <w:rsid w:val="00907C74"/>
    <w:rsid w:val="00911188"/>
    <w:rsid w:val="00917107"/>
    <w:rsid w:val="00917A10"/>
    <w:rsid w:val="00923E4A"/>
    <w:rsid w:val="00927E2D"/>
    <w:rsid w:val="00927F07"/>
    <w:rsid w:val="009341D7"/>
    <w:rsid w:val="009378F5"/>
    <w:rsid w:val="00940097"/>
    <w:rsid w:val="009410F0"/>
    <w:rsid w:val="00943F9C"/>
    <w:rsid w:val="009443AF"/>
    <w:rsid w:val="009507FF"/>
    <w:rsid w:val="00951B99"/>
    <w:rsid w:val="00955B6A"/>
    <w:rsid w:val="00961FA7"/>
    <w:rsid w:val="00970638"/>
    <w:rsid w:val="00982E81"/>
    <w:rsid w:val="0098583C"/>
    <w:rsid w:val="009A7027"/>
    <w:rsid w:val="009B2CF9"/>
    <w:rsid w:val="009D2164"/>
    <w:rsid w:val="009D32A4"/>
    <w:rsid w:val="009D5C9B"/>
    <w:rsid w:val="009F6612"/>
    <w:rsid w:val="00A00ADC"/>
    <w:rsid w:val="00A017C0"/>
    <w:rsid w:val="00A146F2"/>
    <w:rsid w:val="00A210F1"/>
    <w:rsid w:val="00A2323D"/>
    <w:rsid w:val="00A36922"/>
    <w:rsid w:val="00A443F9"/>
    <w:rsid w:val="00A451DE"/>
    <w:rsid w:val="00A527FF"/>
    <w:rsid w:val="00A61AC6"/>
    <w:rsid w:val="00A62448"/>
    <w:rsid w:val="00A63B4F"/>
    <w:rsid w:val="00A64BC2"/>
    <w:rsid w:val="00A77528"/>
    <w:rsid w:val="00AA1A84"/>
    <w:rsid w:val="00AA44DA"/>
    <w:rsid w:val="00AA503B"/>
    <w:rsid w:val="00AB0786"/>
    <w:rsid w:val="00AB4C76"/>
    <w:rsid w:val="00AC115E"/>
    <w:rsid w:val="00AC2C37"/>
    <w:rsid w:val="00AC4DC2"/>
    <w:rsid w:val="00AD0F8D"/>
    <w:rsid w:val="00AD6940"/>
    <w:rsid w:val="00AD7EC0"/>
    <w:rsid w:val="00AE1A07"/>
    <w:rsid w:val="00AE2985"/>
    <w:rsid w:val="00AE3B79"/>
    <w:rsid w:val="00AE40AE"/>
    <w:rsid w:val="00AF1817"/>
    <w:rsid w:val="00AF1902"/>
    <w:rsid w:val="00AF1A30"/>
    <w:rsid w:val="00AF3BEF"/>
    <w:rsid w:val="00B02658"/>
    <w:rsid w:val="00B237F9"/>
    <w:rsid w:val="00B31B3D"/>
    <w:rsid w:val="00B3392C"/>
    <w:rsid w:val="00B40506"/>
    <w:rsid w:val="00B43935"/>
    <w:rsid w:val="00B50DD9"/>
    <w:rsid w:val="00B5132E"/>
    <w:rsid w:val="00B52578"/>
    <w:rsid w:val="00B5547E"/>
    <w:rsid w:val="00B626E1"/>
    <w:rsid w:val="00B7559E"/>
    <w:rsid w:val="00B87A61"/>
    <w:rsid w:val="00B941CC"/>
    <w:rsid w:val="00BB7005"/>
    <w:rsid w:val="00BC1BE3"/>
    <w:rsid w:val="00BC38AA"/>
    <w:rsid w:val="00BD15C8"/>
    <w:rsid w:val="00BD71C7"/>
    <w:rsid w:val="00BD7785"/>
    <w:rsid w:val="00BD7B7B"/>
    <w:rsid w:val="00BE398B"/>
    <w:rsid w:val="00BE4DDA"/>
    <w:rsid w:val="00BE62B3"/>
    <w:rsid w:val="00BE721E"/>
    <w:rsid w:val="00BF0D92"/>
    <w:rsid w:val="00C06F0E"/>
    <w:rsid w:val="00C136CA"/>
    <w:rsid w:val="00C226C1"/>
    <w:rsid w:val="00C33061"/>
    <w:rsid w:val="00C35BE8"/>
    <w:rsid w:val="00C43F1E"/>
    <w:rsid w:val="00C638BC"/>
    <w:rsid w:val="00CA4BF0"/>
    <w:rsid w:val="00CA5106"/>
    <w:rsid w:val="00CA7837"/>
    <w:rsid w:val="00CB4662"/>
    <w:rsid w:val="00CD6559"/>
    <w:rsid w:val="00CD79AA"/>
    <w:rsid w:val="00CE0B24"/>
    <w:rsid w:val="00CE0C6F"/>
    <w:rsid w:val="00CF1CEA"/>
    <w:rsid w:val="00CF563F"/>
    <w:rsid w:val="00CF7350"/>
    <w:rsid w:val="00D03A5C"/>
    <w:rsid w:val="00D055FE"/>
    <w:rsid w:val="00D07F29"/>
    <w:rsid w:val="00D13D78"/>
    <w:rsid w:val="00D248BD"/>
    <w:rsid w:val="00D261EF"/>
    <w:rsid w:val="00D31893"/>
    <w:rsid w:val="00D41F10"/>
    <w:rsid w:val="00D43CFE"/>
    <w:rsid w:val="00D4408D"/>
    <w:rsid w:val="00D505CF"/>
    <w:rsid w:val="00D51A7E"/>
    <w:rsid w:val="00D51D5B"/>
    <w:rsid w:val="00D52982"/>
    <w:rsid w:val="00D52B29"/>
    <w:rsid w:val="00D6185D"/>
    <w:rsid w:val="00D651B8"/>
    <w:rsid w:val="00D65799"/>
    <w:rsid w:val="00D70601"/>
    <w:rsid w:val="00D7559F"/>
    <w:rsid w:val="00D7712E"/>
    <w:rsid w:val="00D77AC2"/>
    <w:rsid w:val="00D822ED"/>
    <w:rsid w:val="00D83B75"/>
    <w:rsid w:val="00D86888"/>
    <w:rsid w:val="00D87E35"/>
    <w:rsid w:val="00D9318E"/>
    <w:rsid w:val="00D931CB"/>
    <w:rsid w:val="00D9518A"/>
    <w:rsid w:val="00D975A2"/>
    <w:rsid w:val="00DB1031"/>
    <w:rsid w:val="00DC5B8A"/>
    <w:rsid w:val="00DC6E8F"/>
    <w:rsid w:val="00DD6556"/>
    <w:rsid w:val="00DE136A"/>
    <w:rsid w:val="00DF3551"/>
    <w:rsid w:val="00E017E0"/>
    <w:rsid w:val="00E03F21"/>
    <w:rsid w:val="00E32F3F"/>
    <w:rsid w:val="00E37877"/>
    <w:rsid w:val="00E410DF"/>
    <w:rsid w:val="00E41190"/>
    <w:rsid w:val="00E43F1C"/>
    <w:rsid w:val="00E440CF"/>
    <w:rsid w:val="00E533D5"/>
    <w:rsid w:val="00E55588"/>
    <w:rsid w:val="00E62FE9"/>
    <w:rsid w:val="00E65141"/>
    <w:rsid w:val="00E67C15"/>
    <w:rsid w:val="00E70684"/>
    <w:rsid w:val="00E72F9E"/>
    <w:rsid w:val="00E77137"/>
    <w:rsid w:val="00E840DA"/>
    <w:rsid w:val="00E85C46"/>
    <w:rsid w:val="00E866B4"/>
    <w:rsid w:val="00E9126D"/>
    <w:rsid w:val="00E96614"/>
    <w:rsid w:val="00EB19A8"/>
    <w:rsid w:val="00EB77F0"/>
    <w:rsid w:val="00EC0C7B"/>
    <w:rsid w:val="00EC2C1A"/>
    <w:rsid w:val="00EC40E1"/>
    <w:rsid w:val="00ED29D9"/>
    <w:rsid w:val="00EE2336"/>
    <w:rsid w:val="00EE6502"/>
    <w:rsid w:val="00EF14AB"/>
    <w:rsid w:val="00EF6633"/>
    <w:rsid w:val="00F0259B"/>
    <w:rsid w:val="00F1431C"/>
    <w:rsid w:val="00F156C8"/>
    <w:rsid w:val="00F15EC7"/>
    <w:rsid w:val="00F22325"/>
    <w:rsid w:val="00F23062"/>
    <w:rsid w:val="00F25A8A"/>
    <w:rsid w:val="00F37109"/>
    <w:rsid w:val="00F4192F"/>
    <w:rsid w:val="00F468A0"/>
    <w:rsid w:val="00F57EFF"/>
    <w:rsid w:val="00F74059"/>
    <w:rsid w:val="00F80BFC"/>
    <w:rsid w:val="00F9059F"/>
    <w:rsid w:val="00F91129"/>
    <w:rsid w:val="00F94A45"/>
    <w:rsid w:val="00FA25C1"/>
    <w:rsid w:val="00FB16F9"/>
    <w:rsid w:val="00FB3D35"/>
    <w:rsid w:val="00FC5FF0"/>
    <w:rsid w:val="00FD0F49"/>
    <w:rsid w:val="00FD314E"/>
    <w:rsid w:val="00FD32E1"/>
    <w:rsid w:val="00FD3476"/>
    <w:rsid w:val="00FD6210"/>
    <w:rsid w:val="00FD7033"/>
    <w:rsid w:val="00FF4106"/>
    <w:rsid w:val="00FF7A3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91CAA8B-2C17-4842-8916-B2CBA1A5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link w:val="Heading1Char"/>
    <w:qFormat/>
    <w:pPr>
      <w:keepNext/>
      <w:pBdr>
        <w:top w:val="single" w:sz="12" w:space="1" w:color="008000"/>
        <w:bottom w:val="single" w:sz="12" w:space="1" w:color="008000"/>
      </w:pBdr>
      <w:shd w:val="pct95" w:color="CCFFCC" w:fill="CCFFCC"/>
      <w:spacing w:after="80" w:line="240" w:lineRule="auto"/>
      <w:jc w:val="left"/>
      <w:outlineLvl w:val="0"/>
    </w:pPr>
    <w:rPr>
      <w:rFonts w:ascii="Arial" w:hAnsi="Arial"/>
      <w:b/>
      <w:kern w:val="32"/>
      <w:sz w:val="28"/>
    </w:rPr>
  </w:style>
  <w:style w:type="paragraph" w:styleId="Heading2">
    <w:name w:val="heading 2"/>
    <w:basedOn w:val="Normal"/>
    <w:next w:val="Normal"/>
    <w:link w:val="Heading2Char"/>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kern w:val="32"/>
      <w:sz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rPr>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lang w:val="en-US"/>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link w:val="Normal-firstlineindentChar"/>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rsid w:val="00086F47"/>
    <w:pPr>
      <w:tabs>
        <w:tab w:val="right" w:leader="dot" w:pos="6804"/>
      </w:tabs>
      <w:spacing w:after="120" w:line="240" w:lineRule="auto"/>
      <w:ind w:right="227"/>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sz w:val="18"/>
    </w:rPr>
  </w:style>
  <w:style w:type="paragraph" w:styleId="FootnoteText">
    <w:name w:val="footnote text"/>
    <w:basedOn w:val="Normal"/>
    <w:semiHidden/>
    <w:pPr>
      <w:spacing w:after="0" w:line="240" w:lineRule="auto"/>
      <w:jc w:val="left"/>
    </w:p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Indent2">
    <w:name w:val="Body Text Indent 2"/>
    <w:basedOn w:val="Normal"/>
    <w:pPr>
      <w:spacing w:after="0" w:line="240" w:lineRule="auto"/>
      <w:ind w:left="720"/>
      <w:jc w:val="left"/>
    </w:pPr>
    <w:rPr>
      <w:rFonts w:ascii="Arial" w:hAnsi="Arial"/>
      <w:i/>
      <w:lang w:val="en-GB"/>
    </w:rPr>
  </w:style>
  <w:style w:type="paragraph" w:customStyle="1" w:styleId="Standard">
    <w:name w:val="Standard"/>
    <w:basedOn w:val="Default"/>
    <w:next w:val="Default"/>
    <w:pPr>
      <w:spacing w:after="120"/>
    </w:pPr>
    <w:rPr>
      <w:szCs w:val="24"/>
    </w:rPr>
  </w:style>
  <w:style w:type="character" w:styleId="Emphasis">
    <w:name w:val="Emphasis"/>
    <w:basedOn w:val="DefaultParagraphFont"/>
    <w:qFormat/>
    <w:rPr>
      <w:i/>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lang w:val="en-GB"/>
    </w:rPr>
  </w:style>
  <w:style w:type="character" w:customStyle="1" w:styleId="storybody1">
    <w:name w:val="storybody1"/>
    <w:basedOn w:val="DefaultParagraphFont"/>
    <w:rPr>
      <w:rFonts w:ascii="Arial" w:hAnsi="Arial" w:hint="default"/>
      <w:b w:val="0"/>
      <w:i w:val="0"/>
      <w:smallCaps w:val="0"/>
      <w:color w:val="000000"/>
      <w:sz w:val="35"/>
    </w:rPr>
  </w:style>
  <w:style w:type="character" w:customStyle="1" w:styleId="texthead1">
    <w:name w:val="texthead1"/>
    <w:basedOn w:val="DefaultParagraphFont"/>
    <w:rPr>
      <w:rFonts w:ascii="Arial" w:hAnsi="Arial" w:hint="default"/>
      <w:b/>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adheader1">
    <w:name w:val="adheader1"/>
    <w:basedOn w:val="DefaultParagraphFont"/>
    <w:rPr>
      <w:rFonts w:ascii="Verdana" w:hAnsi="Verdana" w:hint="default"/>
      <w:b/>
      <w:color w:val="233283"/>
      <w:sz w:val="20"/>
      <w:shd w:val="clear" w:color="auto" w:fill="66CCFF"/>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styleId="BodyTextIndent3">
    <w:name w:val="Body Text Indent 3"/>
    <w:basedOn w:val="Normal"/>
    <w:pPr>
      <w:ind w:left="720" w:hanging="720"/>
    </w:pPr>
    <w:rPr>
      <w:color w:val="231F20"/>
      <w:lang w:val="en-US"/>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character" w:customStyle="1" w:styleId="emailstyle18">
    <w:name w:val="emailstyle18"/>
    <w:basedOn w:val="DefaultParagraphFont"/>
    <w:rPr>
      <w:rFonts w:ascii="Arial" w:hAnsi="Arial"/>
      <w:color w:val="000000"/>
      <w:sz w:val="20"/>
    </w:rPr>
  </w:style>
  <w:style w:type="paragraph" w:customStyle="1" w:styleId="PressRelease">
    <w:name w:val="PressRelease"/>
    <w:basedOn w:val="Normal"/>
    <w:pPr>
      <w:widowControl/>
      <w:spacing w:after="0" w:line="360" w:lineRule="auto"/>
      <w:jc w:val="left"/>
    </w:pPr>
    <w:rPr>
      <w:sz w:val="22"/>
      <w:lang w:val="en-GB"/>
    </w:rPr>
  </w:style>
  <w:style w:type="paragraph" w:customStyle="1" w:styleId="Default">
    <w:name w:val="Default"/>
    <w:pPr>
      <w:autoSpaceDE w:val="0"/>
      <w:autoSpaceDN w:val="0"/>
      <w:adjustRightInd w:val="0"/>
    </w:pPr>
    <w:rPr>
      <w:rFonts w:ascii="Arial" w:hAnsi="Arial"/>
      <w:lang w:val="en-US" w:eastAsia="en-US"/>
    </w:rPr>
  </w:style>
  <w:style w:type="character" w:customStyle="1" w:styleId="menutext3">
    <w:name w:val="menutext3"/>
    <w:basedOn w:val="DefaultParagraphFont"/>
  </w:style>
  <w:style w:type="character" w:customStyle="1" w:styleId="body">
    <w:name w:val="body"/>
    <w:basedOn w:val="DefaultParagraphFont"/>
  </w:style>
  <w:style w:type="paragraph" w:customStyle="1" w:styleId="H4">
    <w:name w:val="H4"/>
    <w:basedOn w:val="Normal"/>
    <w:next w:val="Normal"/>
    <w:pPr>
      <w:keepNext/>
      <w:widowControl/>
      <w:spacing w:before="100" w:line="240" w:lineRule="auto"/>
      <w:jc w:val="left"/>
      <w:outlineLvl w:val="4"/>
    </w:pPr>
    <w:rPr>
      <w:b/>
      <w:snapToGrid w:val="0"/>
      <w:sz w:val="24"/>
    </w:rPr>
  </w:style>
  <w:style w:type="paragraph" w:customStyle="1" w:styleId="Text15">
    <w:name w:val="Text15"/>
    <w:basedOn w:val="Normal"/>
    <w:pPr>
      <w:widowControl/>
      <w:spacing w:after="0" w:line="360" w:lineRule="auto"/>
      <w:jc w:val="left"/>
    </w:pPr>
    <w:rPr>
      <w:rFonts w:ascii="Tahoma" w:hAnsi="Tahoma"/>
      <w:sz w:val="24"/>
      <w:lang w:val="de-DE"/>
    </w:rPr>
  </w:style>
  <w:style w:type="character" w:customStyle="1" w:styleId="memtitle1">
    <w:name w:val="memtitle1"/>
    <w:basedOn w:val="DefaultParagraphFont"/>
    <w:rPr>
      <w:rFonts w:ascii="Verdana" w:hAnsi="Verdana" w:hint="default"/>
      <w:b/>
      <w:bCs/>
      <w:color w:val="000099"/>
      <w:sz w:val="36"/>
      <w:szCs w:val="36"/>
    </w:rPr>
  </w:style>
  <w:style w:type="paragraph" w:customStyle="1" w:styleId="berschrift1">
    <w:name w:val="Überschrift 1"/>
    <w:basedOn w:val="Default"/>
    <w:next w:val="Default"/>
    <w:pPr>
      <w:spacing w:before="240" w:after="120"/>
    </w:pPr>
    <w:rPr>
      <w:szCs w:val="24"/>
    </w:rPr>
  </w:style>
  <w:style w:type="paragraph" w:customStyle="1" w:styleId="Fuzeile">
    <w:name w:val="Fußzeile"/>
    <w:basedOn w:val="Default"/>
    <w:next w:val="Default"/>
    <w:pPr>
      <w:spacing w:after="120"/>
    </w:pPr>
    <w:rPr>
      <w:szCs w:val="24"/>
    </w:rPr>
  </w:style>
  <w:style w:type="paragraph" w:customStyle="1" w:styleId="berschrift2">
    <w:name w:val="Überschrift 2"/>
    <w:basedOn w:val="Default"/>
    <w:next w:val="Default"/>
    <w:pPr>
      <w:spacing w:after="120"/>
    </w:pPr>
    <w:rPr>
      <w:szCs w:val="24"/>
    </w:rPr>
  </w:style>
  <w:style w:type="paragraph" w:customStyle="1" w:styleId="Textkrper">
    <w:name w:val="Textkörper"/>
    <w:basedOn w:val="Default"/>
    <w:next w:val="Default"/>
    <w:pPr>
      <w:spacing w:after="120"/>
    </w:pPr>
    <w:rPr>
      <w:szCs w:val="24"/>
    </w:rPr>
  </w:style>
  <w:style w:type="paragraph" w:customStyle="1" w:styleId="berschrift4">
    <w:name w:val="Überschrift 4"/>
    <w:basedOn w:val="Default"/>
    <w:next w:val="Default"/>
    <w:pPr>
      <w:spacing w:after="120"/>
    </w:pPr>
    <w:rPr>
      <w:szCs w:val="24"/>
    </w:rPr>
  </w:style>
  <w:style w:type="character" w:styleId="Strong">
    <w:name w:val="Strong"/>
    <w:basedOn w:val="DefaultParagraphFont"/>
    <w:qFormat/>
    <w:rPr>
      <w:b/>
      <w:bCs/>
    </w:rPr>
  </w:style>
  <w:style w:type="paragraph" w:customStyle="1" w:styleId="bestnrzeile">
    <w:name w:val="bestnrzeile"/>
    <w:basedOn w:val="Normal"/>
    <w:pPr>
      <w:widowControl/>
      <w:spacing w:before="100" w:beforeAutospacing="1" w:afterAutospacing="1" w:line="240" w:lineRule="auto"/>
      <w:jc w:val="left"/>
    </w:pPr>
    <w:rPr>
      <w:sz w:val="24"/>
      <w:szCs w:val="24"/>
      <w:lang w:val="en-GB"/>
    </w:rPr>
  </w:style>
  <w:style w:type="character" w:customStyle="1" w:styleId="bodycopy-brown-single1">
    <w:name w:val="bodycopy-brown-single1"/>
    <w:basedOn w:val="DefaultParagraphFont"/>
    <w:rPr>
      <w:rFonts w:ascii="Verdana" w:hAnsi="Verdana" w:hint="default"/>
      <w:b w:val="0"/>
      <w:bCs w:val="0"/>
      <w:color w:val="543407"/>
      <w:sz w:val="17"/>
      <w:szCs w:val="17"/>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cs="Courier New"/>
      <w:lang w:val="en-GB"/>
    </w:rPr>
  </w:style>
  <w:style w:type="paragraph" w:styleId="BalloonText">
    <w:name w:val="Balloon Text"/>
    <w:basedOn w:val="Normal"/>
    <w:semiHidden/>
    <w:rPr>
      <w:rFonts w:ascii="Tahoma" w:hAnsi="Tahoma" w:cs="Tahoma"/>
      <w:sz w:val="16"/>
      <w:szCs w:val="16"/>
    </w:rPr>
  </w:style>
  <w:style w:type="table" w:styleId="TableSimple1">
    <w:name w:val="Table Simple 1"/>
    <w:basedOn w:val="TableNormal"/>
    <w:rsid w:val="00BD7B7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Normal-firstlineindentChar">
    <w:name w:val="Normal-firstlineindent Char"/>
    <w:basedOn w:val="DefaultParagraphFont"/>
    <w:link w:val="Normal-firstlineindent"/>
    <w:rsid w:val="00BD7B7B"/>
    <w:rPr>
      <w:lang w:val="en-IE" w:eastAsia="en-US" w:bidi="ar-SA"/>
    </w:rPr>
  </w:style>
  <w:style w:type="character" w:customStyle="1" w:styleId="Heading1Char">
    <w:name w:val="Heading 1 Char"/>
    <w:basedOn w:val="DefaultParagraphFont"/>
    <w:link w:val="Heading1"/>
    <w:rsid w:val="00E840DA"/>
    <w:rPr>
      <w:rFonts w:ascii="Arial" w:hAnsi="Arial"/>
      <w:b/>
      <w:kern w:val="32"/>
      <w:sz w:val="28"/>
      <w:lang w:val="en-IE" w:eastAsia="en-US" w:bidi="ar-SA"/>
    </w:rPr>
  </w:style>
  <w:style w:type="paragraph" w:customStyle="1" w:styleId="Style2">
    <w:name w:val="Style2"/>
    <w:basedOn w:val="Normal"/>
    <w:rsid w:val="00723567"/>
    <w:pPr>
      <w:widowControl/>
      <w:numPr>
        <w:numId w:val="2"/>
      </w:numPr>
      <w:spacing w:after="0" w:line="240" w:lineRule="auto"/>
      <w:jc w:val="left"/>
    </w:pPr>
    <w:rPr>
      <w:sz w:val="24"/>
      <w:szCs w:val="24"/>
      <w:lang w:val="en-US"/>
    </w:rPr>
  </w:style>
  <w:style w:type="table" w:styleId="TableGrid">
    <w:name w:val="Table Grid"/>
    <w:basedOn w:val="TableNormal"/>
    <w:rsid w:val="000A5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8">
    <w:name w:val="style28"/>
    <w:basedOn w:val="Normal"/>
    <w:rsid w:val="000A5329"/>
    <w:pPr>
      <w:widowControl/>
      <w:spacing w:before="100" w:beforeAutospacing="1" w:afterAutospacing="1" w:line="240" w:lineRule="auto"/>
      <w:jc w:val="left"/>
    </w:pPr>
    <w:rPr>
      <w:rFonts w:ascii="Verdana" w:hAnsi="Verdana"/>
      <w:color w:val="989898"/>
      <w:sz w:val="24"/>
      <w:szCs w:val="24"/>
      <w:lang w:val="en-US"/>
    </w:rPr>
  </w:style>
  <w:style w:type="paragraph" w:customStyle="1" w:styleId="text">
    <w:name w:val="text"/>
    <w:basedOn w:val="Normal"/>
    <w:rsid w:val="00887DC4"/>
    <w:pPr>
      <w:widowControl/>
      <w:spacing w:before="100" w:beforeAutospacing="1" w:afterAutospacing="1" w:line="240" w:lineRule="auto"/>
      <w:jc w:val="left"/>
    </w:pPr>
    <w:rPr>
      <w:rFonts w:ascii="Verdana" w:hAnsi="Verdana"/>
      <w:lang w:val="en-US"/>
    </w:rPr>
  </w:style>
  <w:style w:type="character" w:customStyle="1" w:styleId="quote1">
    <w:name w:val="quote1"/>
    <w:basedOn w:val="DefaultParagraphFont"/>
    <w:rsid w:val="00887DC4"/>
    <w:rPr>
      <w:rFonts w:ascii="Verdana" w:hAnsi="Verdana" w:hint="default"/>
      <w:i/>
      <w:iCs/>
      <w:sz w:val="20"/>
      <w:szCs w:val="20"/>
    </w:rPr>
  </w:style>
  <w:style w:type="paragraph" w:customStyle="1" w:styleId="normal-firstlineindent0">
    <w:name w:val="normal-firstlineindent"/>
    <w:basedOn w:val="Normal"/>
    <w:link w:val="normal-firstlineindentChar0"/>
    <w:rsid w:val="007B531D"/>
    <w:pPr>
      <w:widowControl/>
      <w:ind w:firstLine="454"/>
    </w:pPr>
    <w:rPr>
      <w:lang w:val="en-US"/>
    </w:rPr>
  </w:style>
  <w:style w:type="character" w:customStyle="1" w:styleId="Heading2Char">
    <w:name w:val="Heading 2 Char"/>
    <w:basedOn w:val="DefaultParagraphFont"/>
    <w:link w:val="Heading2"/>
    <w:rsid w:val="00326850"/>
    <w:rPr>
      <w:rFonts w:ascii="Arial" w:hAnsi="Arial"/>
      <w:b/>
      <w:lang w:val="en-IE" w:eastAsia="en-US" w:bidi="ar-SA"/>
    </w:rPr>
  </w:style>
  <w:style w:type="character" w:customStyle="1" w:styleId="normal-firstlineindentChar0">
    <w:name w:val="normal-firstlineindent Char"/>
    <w:basedOn w:val="DefaultParagraphFont"/>
    <w:link w:val="normal-firstlineindent0"/>
    <w:rsid w:val="00F57EFF"/>
    <w:rPr>
      <w:lang w:val="en-US" w:eastAsia="en-US" w:bidi="ar-SA"/>
    </w:rPr>
  </w:style>
  <w:style w:type="paragraph" w:customStyle="1" w:styleId="Pa0">
    <w:name w:val="Pa0"/>
    <w:basedOn w:val="Default"/>
    <w:next w:val="Default"/>
    <w:rsid w:val="00961FA7"/>
    <w:pPr>
      <w:spacing w:line="241" w:lineRule="atLeast"/>
    </w:pPr>
    <w:rPr>
      <w:rFonts w:ascii="Trade Gothic" w:hAnsi="Trade Gothic"/>
      <w:sz w:val="24"/>
      <w:szCs w:val="24"/>
    </w:rPr>
  </w:style>
  <w:style w:type="character" w:customStyle="1" w:styleId="A4">
    <w:name w:val="A4"/>
    <w:rsid w:val="00961FA7"/>
    <w:rPr>
      <w:rFonts w:cs="Trade Gothic"/>
      <w:color w:val="FFFFFF"/>
      <w:sz w:val="38"/>
      <w:szCs w:val="38"/>
    </w:rPr>
  </w:style>
  <w:style w:type="paragraph" w:customStyle="1" w:styleId="StyleJustifiedLinespacingMultiple125li">
    <w:name w:val="Style Justified Line spacing:  Multiple 1.25 li"/>
    <w:basedOn w:val="Normal"/>
    <w:rsid w:val="00330DD7"/>
    <w:pPr>
      <w:widowControl/>
      <w:spacing w:after="0"/>
    </w:pPr>
    <w:rPr>
      <w:sz w:val="22"/>
      <w:lang w:val="en-US"/>
    </w:rPr>
  </w:style>
  <w:style w:type="paragraph" w:customStyle="1" w:styleId="default0">
    <w:name w:val="default"/>
    <w:basedOn w:val="Normal"/>
    <w:rsid w:val="008A684C"/>
    <w:pPr>
      <w:widowControl/>
      <w:autoSpaceDE w:val="0"/>
      <w:autoSpaceDN w:val="0"/>
      <w:spacing w:after="0" w:line="240" w:lineRule="auto"/>
      <w:jc w:val="left"/>
    </w:pPr>
    <w:rPr>
      <w:color w:val="000000"/>
      <w:sz w:val="24"/>
      <w:szCs w:val="24"/>
      <w:lang w:val="en-US"/>
    </w:rPr>
  </w:style>
  <w:style w:type="character" w:customStyle="1" w:styleId="1">
    <w:name w:val="1"/>
    <w:basedOn w:val="DefaultParagraphFont"/>
    <w:semiHidden/>
    <w:rsid w:val="008A684C"/>
    <w:rPr>
      <w:rFonts w:ascii="Arial" w:hAnsi="Arial" w:cs="Arial"/>
      <w:color w:val="auto"/>
      <w:sz w:val="20"/>
      <w:szCs w:val="20"/>
    </w:rPr>
  </w:style>
  <w:style w:type="paragraph" w:customStyle="1" w:styleId="style77">
    <w:name w:val="style77"/>
    <w:basedOn w:val="Normal"/>
    <w:rsid w:val="002C74B4"/>
    <w:pPr>
      <w:widowControl/>
      <w:spacing w:before="100" w:beforeAutospacing="1" w:afterAutospacing="1" w:line="240" w:lineRule="auto"/>
      <w:jc w:val="left"/>
    </w:pPr>
    <w:rPr>
      <w:rFonts w:ascii="Arial" w:hAnsi="Arial" w:cs="Arial"/>
      <w:sz w:val="24"/>
      <w:szCs w:val="24"/>
      <w:lang w:val="en-US"/>
    </w:rPr>
  </w:style>
  <w:style w:type="paragraph" w:customStyle="1" w:styleId="style94">
    <w:name w:val="style94"/>
    <w:basedOn w:val="Normal"/>
    <w:rsid w:val="002C74B4"/>
    <w:pPr>
      <w:widowControl/>
      <w:spacing w:before="100" w:beforeAutospacing="1" w:afterAutospacing="1" w:line="240" w:lineRule="auto"/>
      <w:jc w:val="left"/>
    </w:pPr>
    <w:rPr>
      <w:b/>
      <w:bCs/>
      <w:i/>
      <w:iCs/>
      <w:color w:val="999933"/>
      <w:sz w:val="21"/>
      <w:szCs w:val="21"/>
      <w:lang w:val="en-US"/>
    </w:rPr>
  </w:style>
  <w:style w:type="paragraph" w:customStyle="1" w:styleId="style113">
    <w:name w:val="style113"/>
    <w:basedOn w:val="Normal"/>
    <w:rsid w:val="002C74B4"/>
    <w:pPr>
      <w:widowControl/>
      <w:spacing w:before="100" w:beforeAutospacing="1" w:afterAutospacing="1" w:line="240" w:lineRule="auto"/>
      <w:jc w:val="left"/>
    </w:pPr>
    <w:rPr>
      <w:b/>
      <w:bCs/>
      <w:color w:val="999966"/>
      <w:sz w:val="24"/>
      <w:szCs w:val="24"/>
      <w:lang w:val="en-US"/>
    </w:rPr>
  </w:style>
  <w:style w:type="character" w:customStyle="1" w:styleId="style941">
    <w:name w:val="style941"/>
    <w:basedOn w:val="DefaultParagraphFont"/>
    <w:rsid w:val="002C74B4"/>
    <w:rPr>
      <w:rFonts w:ascii="Times New Roman" w:hAnsi="Times New Roman" w:cs="Times New Roman" w:hint="default"/>
      <w:b/>
      <w:bCs/>
      <w:i/>
      <w:iCs/>
      <w:color w:val="999933"/>
      <w:sz w:val="21"/>
      <w:szCs w:val="21"/>
    </w:rPr>
  </w:style>
  <w:style w:type="character" w:customStyle="1" w:styleId="style761">
    <w:name w:val="style761"/>
    <w:basedOn w:val="DefaultParagraphFont"/>
    <w:rsid w:val="002C74B4"/>
    <w:rPr>
      <w:rFonts w:ascii="Geneva" w:hAnsi="Geneva" w:hint="default"/>
      <w:sz w:val="13"/>
      <w:szCs w:val="13"/>
    </w:rPr>
  </w:style>
  <w:style w:type="character" w:customStyle="1" w:styleId="style52style112style55">
    <w:name w:val="style52 style112 style55"/>
    <w:basedOn w:val="DefaultParagraphFont"/>
    <w:rsid w:val="002C74B4"/>
  </w:style>
  <w:style w:type="paragraph" w:styleId="CommentSubject">
    <w:name w:val="annotation subject"/>
    <w:basedOn w:val="CommentText"/>
    <w:next w:val="CommentText"/>
    <w:semiHidden/>
    <w:rsid w:val="00B439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09552">
      <w:bodyDiv w:val="1"/>
      <w:marLeft w:val="0"/>
      <w:marRight w:val="0"/>
      <w:marTop w:val="0"/>
      <w:marBottom w:val="0"/>
      <w:divBdr>
        <w:top w:val="none" w:sz="0" w:space="0" w:color="auto"/>
        <w:left w:val="none" w:sz="0" w:space="0" w:color="auto"/>
        <w:bottom w:val="none" w:sz="0" w:space="0" w:color="auto"/>
        <w:right w:val="none" w:sz="0" w:space="0" w:color="auto"/>
      </w:divBdr>
    </w:div>
    <w:div w:id="245918086">
      <w:bodyDiv w:val="1"/>
      <w:marLeft w:val="0"/>
      <w:marRight w:val="0"/>
      <w:marTop w:val="0"/>
      <w:marBottom w:val="0"/>
      <w:divBdr>
        <w:top w:val="none" w:sz="0" w:space="0" w:color="auto"/>
        <w:left w:val="none" w:sz="0" w:space="0" w:color="auto"/>
        <w:bottom w:val="none" w:sz="0" w:space="0" w:color="auto"/>
        <w:right w:val="none" w:sz="0" w:space="0" w:color="auto"/>
      </w:divBdr>
    </w:div>
    <w:div w:id="350685639">
      <w:bodyDiv w:val="1"/>
      <w:marLeft w:val="0"/>
      <w:marRight w:val="0"/>
      <w:marTop w:val="0"/>
      <w:marBottom w:val="0"/>
      <w:divBdr>
        <w:top w:val="none" w:sz="0" w:space="0" w:color="auto"/>
        <w:left w:val="none" w:sz="0" w:space="0" w:color="auto"/>
        <w:bottom w:val="none" w:sz="0" w:space="0" w:color="auto"/>
        <w:right w:val="none" w:sz="0" w:space="0" w:color="auto"/>
      </w:divBdr>
    </w:div>
    <w:div w:id="421075285">
      <w:bodyDiv w:val="1"/>
      <w:marLeft w:val="0"/>
      <w:marRight w:val="0"/>
      <w:marTop w:val="0"/>
      <w:marBottom w:val="0"/>
      <w:divBdr>
        <w:top w:val="none" w:sz="0" w:space="0" w:color="auto"/>
        <w:left w:val="none" w:sz="0" w:space="0" w:color="auto"/>
        <w:bottom w:val="none" w:sz="0" w:space="0" w:color="auto"/>
        <w:right w:val="none" w:sz="0" w:space="0" w:color="auto"/>
      </w:divBdr>
    </w:div>
    <w:div w:id="793598560">
      <w:bodyDiv w:val="1"/>
      <w:marLeft w:val="0"/>
      <w:marRight w:val="0"/>
      <w:marTop w:val="0"/>
      <w:marBottom w:val="0"/>
      <w:divBdr>
        <w:top w:val="none" w:sz="0" w:space="0" w:color="auto"/>
        <w:left w:val="none" w:sz="0" w:space="0" w:color="auto"/>
        <w:bottom w:val="none" w:sz="0" w:space="0" w:color="auto"/>
        <w:right w:val="none" w:sz="0" w:space="0" w:color="auto"/>
      </w:divBdr>
    </w:div>
    <w:div w:id="799372926">
      <w:bodyDiv w:val="1"/>
      <w:marLeft w:val="0"/>
      <w:marRight w:val="0"/>
      <w:marTop w:val="0"/>
      <w:marBottom w:val="0"/>
      <w:divBdr>
        <w:top w:val="none" w:sz="0" w:space="0" w:color="auto"/>
        <w:left w:val="none" w:sz="0" w:space="0" w:color="auto"/>
        <w:bottom w:val="none" w:sz="0" w:space="0" w:color="auto"/>
        <w:right w:val="none" w:sz="0" w:space="0" w:color="auto"/>
      </w:divBdr>
    </w:div>
    <w:div w:id="858664831">
      <w:bodyDiv w:val="1"/>
      <w:marLeft w:val="0"/>
      <w:marRight w:val="0"/>
      <w:marTop w:val="0"/>
      <w:marBottom w:val="0"/>
      <w:divBdr>
        <w:top w:val="none" w:sz="0" w:space="0" w:color="auto"/>
        <w:left w:val="none" w:sz="0" w:space="0" w:color="auto"/>
        <w:bottom w:val="none" w:sz="0" w:space="0" w:color="auto"/>
        <w:right w:val="none" w:sz="0" w:space="0" w:color="auto"/>
      </w:divBdr>
      <w:divsChild>
        <w:div w:id="404687337">
          <w:marLeft w:val="0"/>
          <w:marRight w:val="0"/>
          <w:marTop w:val="0"/>
          <w:marBottom w:val="0"/>
          <w:divBdr>
            <w:top w:val="none" w:sz="0" w:space="0" w:color="auto"/>
            <w:left w:val="none" w:sz="0" w:space="0" w:color="auto"/>
            <w:bottom w:val="none" w:sz="0" w:space="0" w:color="auto"/>
            <w:right w:val="none" w:sz="0" w:space="0" w:color="auto"/>
          </w:divBdr>
        </w:div>
      </w:divsChild>
    </w:div>
    <w:div w:id="891623416">
      <w:bodyDiv w:val="1"/>
      <w:marLeft w:val="0"/>
      <w:marRight w:val="0"/>
      <w:marTop w:val="0"/>
      <w:marBottom w:val="0"/>
      <w:divBdr>
        <w:top w:val="none" w:sz="0" w:space="0" w:color="auto"/>
        <w:left w:val="none" w:sz="0" w:space="0" w:color="auto"/>
        <w:bottom w:val="none" w:sz="0" w:space="0" w:color="auto"/>
        <w:right w:val="none" w:sz="0" w:space="0" w:color="auto"/>
      </w:divBdr>
    </w:div>
    <w:div w:id="1105151491">
      <w:bodyDiv w:val="1"/>
      <w:marLeft w:val="0"/>
      <w:marRight w:val="0"/>
      <w:marTop w:val="0"/>
      <w:marBottom w:val="0"/>
      <w:divBdr>
        <w:top w:val="none" w:sz="0" w:space="0" w:color="auto"/>
        <w:left w:val="none" w:sz="0" w:space="0" w:color="auto"/>
        <w:bottom w:val="none" w:sz="0" w:space="0" w:color="auto"/>
        <w:right w:val="none" w:sz="0" w:space="0" w:color="auto"/>
      </w:divBdr>
    </w:div>
    <w:div w:id="1656491802">
      <w:bodyDiv w:val="1"/>
      <w:marLeft w:val="0"/>
      <w:marRight w:val="0"/>
      <w:marTop w:val="0"/>
      <w:marBottom w:val="0"/>
      <w:divBdr>
        <w:top w:val="none" w:sz="0" w:space="0" w:color="auto"/>
        <w:left w:val="none" w:sz="0" w:space="0" w:color="auto"/>
        <w:bottom w:val="none" w:sz="0" w:space="0" w:color="auto"/>
        <w:right w:val="none" w:sz="0" w:space="0" w:color="auto"/>
      </w:divBdr>
      <w:divsChild>
        <w:div w:id="1383485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ford.ie" TargetMode="External"/><Relationship Id="rId18" Type="http://schemas.openxmlformats.org/officeDocument/2006/relationships/hyperlink" Target="http://www.coford.ie/iopen24/pub/product_info.php?cPath=1176&amp;products_id=966577" TargetMode="External"/><Relationship Id="rId26" Type="http://schemas.openxmlformats.org/officeDocument/2006/relationships/hyperlink" Target="http://www.woodenergy.ie" TargetMode="External"/><Relationship Id="rId3" Type="http://schemas.openxmlformats.org/officeDocument/2006/relationships/settings" Target="settings.xml"/><Relationship Id="rId21" Type="http://schemas.openxmlformats.org/officeDocument/2006/relationships/hyperlink" Target="http://www.hm-treasury.gov.uk/independent_reviews/stern_review_economics_climate_change/stern_review_report.cfm"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lauren.maclennan@coford.ie" TargetMode="External"/><Relationship Id="rId17" Type="http://schemas.openxmlformats.org/officeDocument/2006/relationships/hyperlink" Target="http://www.coford.ie" TargetMode="External"/><Relationship Id="rId25" Type="http://schemas.openxmlformats.org/officeDocument/2006/relationships/hyperlink" Target="http://www.woodenergy.ie"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coford.ie" TargetMode="External"/><Relationship Id="rId20" Type="http://schemas.openxmlformats.org/officeDocument/2006/relationships/hyperlink" Target="http://www.coford.ie/iopen24/pub/product_info.php?cPath=1176&amp;products_id=966580" TargetMode="Externa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mailto:john.fennessy@coford.ie" TargetMode="External"/><Relationship Id="rId32" Type="http://schemas.openxmlformats.org/officeDocument/2006/relationships/hyperlink" Target="mailto:risto.paivinen@efi.int" TargetMode="External"/><Relationship Id="rId5" Type="http://schemas.openxmlformats.org/officeDocument/2006/relationships/footnotes" Target="footnotes.xml"/><Relationship Id="rId15" Type="http://schemas.openxmlformats.org/officeDocument/2006/relationships/hyperlink" Target="mailto:info@coford.ie" TargetMode="External"/><Relationship Id="rId23" Type="http://schemas.openxmlformats.org/officeDocument/2006/relationships/hyperlink" Target="mailto:liz.hughson@confor.org.uk" TargetMode="External"/><Relationship Id="rId28" Type="http://schemas.openxmlformats.org/officeDocument/2006/relationships/hyperlink" Target="mailto:renewables@reio.ie" TargetMode="External"/><Relationship Id="rId10" Type="http://schemas.openxmlformats.org/officeDocument/2006/relationships/hyperlink" Target="http://www.coford.ie" TargetMode="External"/><Relationship Id="rId19" Type="http://schemas.openxmlformats.org/officeDocument/2006/relationships/hyperlink" Target="http://www.coford.ie/iopen24/pub/product_info.php?cPath=1176&amp;products_id=966578" TargetMode="External"/><Relationship Id="rId31" Type="http://schemas.openxmlformats.org/officeDocument/2006/relationships/hyperlink" Target="http://www.joensuu.fi/englishindex.html" TargetMode="External"/><Relationship Id="rId4" Type="http://schemas.openxmlformats.org/officeDocument/2006/relationships/webSettings" Target="webSettings.xml"/><Relationship Id="rId9" Type="http://schemas.openxmlformats.org/officeDocument/2006/relationships/hyperlink" Target="mailto:info@coford.ie" TargetMode="External"/><Relationship Id="rId14" Type="http://schemas.openxmlformats.org/officeDocument/2006/relationships/hyperlink" Target="http://www.woodenergy.ie" TargetMode="External"/><Relationship Id="rId22" Type="http://schemas.openxmlformats.org/officeDocument/2006/relationships/hyperlink" Target="mailto:barbaramaguire@ifa.ie" TargetMode="External"/><Relationship Id="rId27" Type="http://schemas.openxmlformats.org/officeDocument/2006/relationships/hyperlink" Target="http://www.skype.com" TargetMode="External"/><Relationship Id="rId30" Type="http://schemas.openxmlformats.org/officeDocument/2006/relationships/hyperlink" Target="http://www.pfc.cfs.nrcan.gc.ca/cgi-bin/bstore/catalog_e.pl?catalog=26116"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3878</Words>
  <Characters>22109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25936</CharactersWithSpaces>
  <SharedDoc>false</SharedDoc>
  <HLinks>
    <vt:vector size="288" baseType="variant">
      <vt:variant>
        <vt:i4>1835050</vt:i4>
      </vt:variant>
      <vt:variant>
        <vt:i4>183</vt:i4>
      </vt:variant>
      <vt:variant>
        <vt:i4>0</vt:i4>
      </vt:variant>
      <vt:variant>
        <vt:i4>5</vt:i4>
      </vt:variant>
      <vt:variant>
        <vt:lpwstr/>
      </vt:variant>
      <vt:variant>
        <vt:lpwstr>_CONTENTS</vt:lpwstr>
      </vt:variant>
      <vt:variant>
        <vt:i4>8323083</vt:i4>
      </vt:variant>
      <vt:variant>
        <vt:i4>180</vt:i4>
      </vt:variant>
      <vt:variant>
        <vt:i4>0</vt:i4>
      </vt:variant>
      <vt:variant>
        <vt:i4>5</vt:i4>
      </vt:variant>
      <vt:variant>
        <vt:lpwstr>mailto:risto.paivinen@efi.int</vt:lpwstr>
      </vt:variant>
      <vt:variant>
        <vt:lpwstr/>
      </vt:variant>
      <vt:variant>
        <vt:i4>1835050</vt:i4>
      </vt:variant>
      <vt:variant>
        <vt:i4>177</vt:i4>
      </vt:variant>
      <vt:variant>
        <vt:i4>0</vt:i4>
      </vt:variant>
      <vt:variant>
        <vt:i4>5</vt:i4>
      </vt:variant>
      <vt:variant>
        <vt:lpwstr/>
      </vt:variant>
      <vt:variant>
        <vt:lpwstr>_CONTENTS</vt:lpwstr>
      </vt:variant>
      <vt:variant>
        <vt:i4>6946865</vt:i4>
      </vt:variant>
      <vt:variant>
        <vt:i4>174</vt:i4>
      </vt:variant>
      <vt:variant>
        <vt:i4>0</vt:i4>
      </vt:variant>
      <vt:variant>
        <vt:i4>5</vt:i4>
      </vt:variant>
      <vt:variant>
        <vt:lpwstr>http://www.joensuu.fi/englishindex.html</vt:lpwstr>
      </vt:variant>
      <vt:variant>
        <vt:lpwstr/>
      </vt:variant>
      <vt:variant>
        <vt:i4>1835050</vt:i4>
      </vt:variant>
      <vt:variant>
        <vt:i4>171</vt:i4>
      </vt:variant>
      <vt:variant>
        <vt:i4>0</vt:i4>
      </vt:variant>
      <vt:variant>
        <vt:i4>5</vt:i4>
      </vt:variant>
      <vt:variant>
        <vt:lpwstr/>
      </vt:variant>
      <vt:variant>
        <vt:lpwstr>_CONTENTS</vt:lpwstr>
      </vt:variant>
      <vt:variant>
        <vt:i4>7667796</vt:i4>
      </vt:variant>
      <vt:variant>
        <vt:i4>168</vt:i4>
      </vt:variant>
      <vt:variant>
        <vt:i4>0</vt:i4>
      </vt:variant>
      <vt:variant>
        <vt:i4>5</vt:i4>
      </vt:variant>
      <vt:variant>
        <vt:lpwstr>http://www.pfc.cfs.nrcan.gc.ca/cgi-bin/bstore/catalog_e.pl?catalog=26116</vt:lpwstr>
      </vt:variant>
      <vt:variant>
        <vt:lpwstr/>
      </vt:variant>
      <vt:variant>
        <vt:i4>1835050</vt:i4>
      </vt:variant>
      <vt:variant>
        <vt:i4>165</vt:i4>
      </vt:variant>
      <vt:variant>
        <vt:i4>0</vt:i4>
      </vt:variant>
      <vt:variant>
        <vt:i4>5</vt:i4>
      </vt:variant>
      <vt:variant>
        <vt:lpwstr/>
      </vt:variant>
      <vt:variant>
        <vt:lpwstr>_CONTENTS</vt:lpwstr>
      </vt:variant>
      <vt:variant>
        <vt:i4>2949121</vt:i4>
      </vt:variant>
      <vt:variant>
        <vt:i4>162</vt:i4>
      </vt:variant>
      <vt:variant>
        <vt:i4>0</vt:i4>
      </vt:variant>
      <vt:variant>
        <vt:i4>5</vt:i4>
      </vt:variant>
      <vt:variant>
        <vt:lpwstr>mailto:renewables@reio.ie</vt:lpwstr>
      </vt:variant>
      <vt:variant>
        <vt:lpwstr/>
      </vt:variant>
      <vt:variant>
        <vt:i4>4849674</vt:i4>
      </vt:variant>
      <vt:variant>
        <vt:i4>159</vt:i4>
      </vt:variant>
      <vt:variant>
        <vt:i4>0</vt:i4>
      </vt:variant>
      <vt:variant>
        <vt:i4>5</vt:i4>
      </vt:variant>
      <vt:variant>
        <vt:lpwstr>http://www.skype.com/</vt:lpwstr>
      </vt:variant>
      <vt:variant>
        <vt:lpwstr/>
      </vt:variant>
      <vt:variant>
        <vt:i4>2031703</vt:i4>
      </vt:variant>
      <vt:variant>
        <vt:i4>156</vt:i4>
      </vt:variant>
      <vt:variant>
        <vt:i4>0</vt:i4>
      </vt:variant>
      <vt:variant>
        <vt:i4>5</vt:i4>
      </vt:variant>
      <vt:variant>
        <vt:lpwstr>http://www.woodenergy.ie/</vt:lpwstr>
      </vt:variant>
      <vt:variant>
        <vt:lpwstr/>
      </vt:variant>
      <vt:variant>
        <vt:i4>1835050</vt:i4>
      </vt:variant>
      <vt:variant>
        <vt:i4>153</vt:i4>
      </vt:variant>
      <vt:variant>
        <vt:i4>0</vt:i4>
      </vt:variant>
      <vt:variant>
        <vt:i4>5</vt:i4>
      </vt:variant>
      <vt:variant>
        <vt:lpwstr/>
      </vt:variant>
      <vt:variant>
        <vt:lpwstr>_CONTENTS</vt:lpwstr>
      </vt:variant>
      <vt:variant>
        <vt:i4>2031703</vt:i4>
      </vt:variant>
      <vt:variant>
        <vt:i4>150</vt:i4>
      </vt:variant>
      <vt:variant>
        <vt:i4>0</vt:i4>
      </vt:variant>
      <vt:variant>
        <vt:i4>5</vt:i4>
      </vt:variant>
      <vt:variant>
        <vt:lpwstr>http://www.woodenergy.ie/</vt:lpwstr>
      </vt:variant>
      <vt:variant>
        <vt:lpwstr/>
      </vt:variant>
      <vt:variant>
        <vt:i4>1835050</vt:i4>
      </vt:variant>
      <vt:variant>
        <vt:i4>147</vt:i4>
      </vt:variant>
      <vt:variant>
        <vt:i4>0</vt:i4>
      </vt:variant>
      <vt:variant>
        <vt:i4>5</vt:i4>
      </vt:variant>
      <vt:variant>
        <vt:lpwstr/>
      </vt:variant>
      <vt:variant>
        <vt:lpwstr>_CONTENTS</vt:lpwstr>
      </vt:variant>
      <vt:variant>
        <vt:i4>7536664</vt:i4>
      </vt:variant>
      <vt:variant>
        <vt:i4>144</vt:i4>
      </vt:variant>
      <vt:variant>
        <vt:i4>0</vt:i4>
      </vt:variant>
      <vt:variant>
        <vt:i4>5</vt:i4>
      </vt:variant>
      <vt:variant>
        <vt:lpwstr>mailto:john.fennessy@coford.ie</vt:lpwstr>
      </vt:variant>
      <vt:variant>
        <vt:lpwstr/>
      </vt:variant>
      <vt:variant>
        <vt:i4>1835050</vt:i4>
      </vt:variant>
      <vt:variant>
        <vt:i4>141</vt:i4>
      </vt:variant>
      <vt:variant>
        <vt:i4>0</vt:i4>
      </vt:variant>
      <vt:variant>
        <vt:i4>5</vt:i4>
      </vt:variant>
      <vt:variant>
        <vt:lpwstr/>
      </vt:variant>
      <vt:variant>
        <vt:lpwstr>_CONTENTS</vt:lpwstr>
      </vt:variant>
      <vt:variant>
        <vt:i4>1835050</vt:i4>
      </vt:variant>
      <vt:variant>
        <vt:i4>138</vt:i4>
      </vt:variant>
      <vt:variant>
        <vt:i4>0</vt:i4>
      </vt:variant>
      <vt:variant>
        <vt:i4>5</vt:i4>
      </vt:variant>
      <vt:variant>
        <vt:lpwstr/>
      </vt:variant>
      <vt:variant>
        <vt:lpwstr>_CONTENTS</vt:lpwstr>
      </vt:variant>
      <vt:variant>
        <vt:i4>1900601</vt:i4>
      </vt:variant>
      <vt:variant>
        <vt:i4>135</vt:i4>
      </vt:variant>
      <vt:variant>
        <vt:i4>0</vt:i4>
      </vt:variant>
      <vt:variant>
        <vt:i4>5</vt:i4>
      </vt:variant>
      <vt:variant>
        <vt:lpwstr>mailto:liz.hughson@confor.org.uk</vt:lpwstr>
      </vt:variant>
      <vt:variant>
        <vt:lpwstr/>
      </vt:variant>
      <vt:variant>
        <vt:i4>1835050</vt:i4>
      </vt:variant>
      <vt:variant>
        <vt:i4>132</vt:i4>
      </vt:variant>
      <vt:variant>
        <vt:i4>0</vt:i4>
      </vt:variant>
      <vt:variant>
        <vt:i4>5</vt:i4>
      </vt:variant>
      <vt:variant>
        <vt:lpwstr/>
      </vt:variant>
      <vt:variant>
        <vt:lpwstr>_CONTENTS</vt:lpwstr>
      </vt:variant>
      <vt:variant>
        <vt:i4>7929948</vt:i4>
      </vt:variant>
      <vt:variant>
        <vt:i4>129</vt:i4>
      </vt:variant>
      <vt:variant>
        <vt:i4>0</vt:i4>
      </vt:variant>
      <vt:variant>
        <vt:i4>5</vt:i4>
      </vt:variant>
      <vt:variant>
        <vt:lpwstr>mailto:barbaramaguire@ifa.ie</vt:lpwstr>
      </vt:variant>
      <vt:variant>
        <vt:lpwstr/>
      </vt:variant>
      <vt:variant>
        <vt:i4>1835050</vt:i4>
      </vt:variant>
      <vt:variant>
        <vt:i4>126</vt:i4>
      </vt:variant>
      <vt:variant>
        <vt:i4>0</vt:i4>
      </vt:variant>
      <vt:variant>
        <vt:i4>5</vt:i4>
      </vt:variant>
      <vt:variant>
        <vt:lpwstr/>
      </vt:variant>
      <vt:variant>
        <vt:lpwstr>_CONTENTS</vt:lpwstr>
      </vt:variant>
      <vt:variant>
        <vt:i4>5636145</vt:i4>
      </vt:variant>
      <vt:variant>
        <vt:i4>123</vt:i4>
      </vt:variant>
      <vt:variant>
        <vt:i4>0</vt:i4>
      </vt:variant>
      <vt:variant>
        <vt:i4>5</vt:i4>
      </vt:variant>
      <vt:variant>
        <vt:lpwstr>http://www.hm-treasury.gov.uk/independent_reviews/stern_review_economics_climate_change/stern_review_report.cfm</vt:lpwstr>
      </vt:variant>
      <vt:variant>
        <vt:lpwstr/>
      </vt:variant>
      <vt:variant>
        <vt:i4>1835050</vt:i4>
      </vt:variant>
      <vt:variant>
        <vt:i4>120</vt:i4>
      </vt:variant>
      <vt:variant>
        <vt:i4>0</vt:i4>
      </vt:variant>
      <vt:variant>
        <vt:i4>5</vt:i4>
      </vt:variant>
      <vt:variant>
        <vt:lpwstr/>
      </vt:variant>
      <vt:variant>
        <vt:lpwstr>_CONTENTS</vt:lpwstr>
      </vt:variant>
      <vt:variant>
        <vt:i4>131087</vt:i4>
      </vt:variant>
      <vt:variant>
        <vt:i4>117</vt:i4>
      </vt:variant>
      <vt:variant>
        <vt:i4>0</vt:i4>
      </vt:variant>
      <vt:variant>
        <vt:i4>5</vt:i4>
      </vt:variant>
      <vt:variant>
        <vt:lpwstr>http://www.coford.ie/iopen24/pub/product_info.php?cPath=1176&amp;products_id=966580</vt:lpwstr>
      </vt:variant>
      <vt:variant>
        <vt:lpwstr/>
      </vt:variant>
      <vt:variant>
        <vt:i4>851983</vt:i4>
      </vt:variant>
      <vt:variant>
        <vt:i4>114</vt:i4>
      </vt:variant>
      <vt:variant>
        <vt:i4>0</vt:i4>
      </vt:variant>
      <vt:variant>
        <vt:i4>5</vt:i4>
      </vt:variant>
      <vt:variant>
        <vt:lpwstr>http://www.coford.ie/iopen24/pub/product_info.php?cPath=1176&amp;products_id=966578</vt:lpwstr>
      </vt:variant>
      <vt:variant>
        <vt:lpwstr/>
      </vt:variant>
      <vt:variant>
        <vt:i4>851983</vt:i4>
      </vt:variant>
      <vt:variant>
        <vt:i4>111</vt:i4>
      </vt:variant>
      <vt:variant>
        <vt:i4>0</vt:i4>
      </vt:variant>
      <vt:variant>
        <vt:i4>5</vt:i4>
      </vt:variant>
      <vt:variant>
        <vt:lpwstr>http://www.coford.ie/iopen24/pub/product_info.php?cPath=1176&amp;products_id=966577</vt:lpwstr>
      </vt:variant>
      <vt:variant>
        <vt:lpwstr/>
      </vt:variant>
      <vt:variant>
        <vt:i4>1507421</vt:i4>
      </vt:variant>
      <vt:variant>
        <vt:i4>108</vt:i4>
      </vt:variant>
      <vt:variant>
        <vt:i4>0</vt:i4>
      </vt:variant>
      <vt:variant>
        <vt:i4>5</vt:i4>
      </vt:variant>
      <vt:variant>
        <vt:lpwstr>http://www.coford.ie/</vt:lpwstr>
      </vt:variant>
      <vt:variant>
        <vt:lpwstr/>
      </vt:variant>
      <vt:variant>
        <vt:i4>1835050</vt:i4>
      </vt:variant>
      <vt:variant>
        <vt:i4>105</vt:i4>
      </vt:variant>
      <vt:variant>
        <vt:i4>0</vt:i4>
      </vt:variant>
      <vt:variant>
        <vt:i4>5</vt:i4>
      </vt:variant>
      <vt:variant>
        <vt:lpwstr/>
      </vt:variant>
      <vt:variant>
        <vt:lpwstr>_CONTENTS</vt:lpwstr>
      </vt:variant>
      <vt:variant>
        <vt:i4>1507421</vt:i4>
      </vt:variant>
      <vt:variant>
        <vt:i4>102</vt:i4>
      </vt:variant>
      <vt:variant>
        <vt:i4>0</vt:i4>
      </vt:variant>
      <vt:variant>
        <vt:i4>5</vt:i4>
      </vt:variant>
      <vt:variant>
        <vt:lpwstr>http://www.coford.ie/</vt:lpwstr>
      </vt:variant>
      <vt:variant>
        <vt:lpwstr/>
      </vt:variant>
      <vt:variant>
        <vt:i4>1835050</vt:i4>
      </vt:variant>
      <vt:variant>
        <vt:i4>99</vt:i4>
      </vt:variant>
      <vt:variant>
        <vt:i4>0</vt:i4>
      </vt:variant>
      <vt:variant>
        <vt:i4>5</vt:i4>
      </vt:variant>
      <vt:variant>
        <vt:lpwstr/>
      </vt:variant>
      <vt:variant>
        <vt:lpwstr>_CONTENTS</vt:lpwstr>
      </vt:variant>
      <vt:variant>
        <vt:i4>2097170</vt:i4>
      </vt:variant>
      <vt:variant>
        <vt:i4>96</vt:i4>
      </vt:variant>
      <vt:variant>
        <vt:i4>0</vt:i4>
      </vt:variant>
      <vt:variant>
        <vt:i4>5</vt:i4>
      </vt:variant>
      <vt:variant>
        <vt:lpwstr>mailto:info@coford.ie</vt:lpwstr>
      </vt:variant>
      <vt:variant>
        <vt:lpwstr/>
      </vt:variant>
      <vt:variant>
        <vt:i4>2031703</vt:i4>
      </vt:variant>
      <vt:variant>
        <vt:i4>93</vt:i4>
      </vt:variant>
      <vt:variant>
        <vt:i4>0</vt:i4>
      </vt:variant>
      <vt:variant>
        <vt:i4>5</vt:i4>
      </vt:variant>
      <vt:variant>
        <vt:lpwstr>http://www.woodenergy.ie/</vt:lpwstr>
      </vt:variant>
      <vt:variant>
        <vt:lpwstr/>
      </vt:variant>
      <vt:variant>
        <vt:i4>1507421</vt:i4>
      </vt:variant>
      <vt:variant>
        <vt:i4>90</vt:i4>
      </vt:variant>
      <vt:variant>
        <vt:i4>0</vt:i4>
      </vt:variant>
      <vt:variant>
        <vt:i4>5</vt:i4>
      </vt:variant>
      <vt:variant>
        <vt:lpwstr>http://www.coford.ie/</vt:lpwstr>
      </vt:variant>
      <vt:variant>
        <vt:lpwstr/>
      </vt:variant>
      <vt:variant>
        <vt:i4>8323077</vt:i4>
      </vt:variant>
      <vt:variant>
        <vt:i4>87</vt:i4>
      </vt:variant>
      <vt:variant>
        <vt:i4>0</vt:i4>
      </vt:variant>
      <vt:variant>
        <vt:i4>5</vt:i4>
      </vt:variant>
      <vt:variant>
        <vt:lpwstr>mailto:lauren.maclennan@coford.ie</vt:lpwstr>
      </vt:variant>
      <vt:variant>
        <vt:lpwstr/>
      </vt:variant>
      <vt:variant>
        <vt:i4>1507421</vt:i4>
      </vt:variant>
      <vt:variant>
        <vt:i4>84</vt:i4>
      </vt:variant>
      <vt:variant>
        <vt:i4>0</vt:i4>
      </vt:variant>
      <vt:variant>
        <vt:i4>5</vt:i4>
      </vt:variant>
      <vt:variant>
        <vt:lpwstr>http://www.coford.ie/</vt:lpwstr>
      </vt:variant>
      <vt:variant>
        <vt:lpwstr/>
      </vt:variant>
      <vt:variant>
        <vt:i4>2097170</vt:i4>
      </vt:variant>
      <vt:variant>
        <vt:i4>81</vt:i4>
      </vt:variant>
      <vt:variant>
        <vt:i4>0</vt:i4>
      </vt:variant>
      <vt:variant>
        <vt:i4>5</vt:i4>
      </vt:variant>
      <vt:variant>
        <vt:lpwstr>mailto:info@coford.ie</vt:lpwstr>
      </vt:variant>
      <vt:variant>
        <vt:lpwstr/>
      </vt:variant>
      <vt:variant>
        <vt:i4>1441847</vt:i4>
      </vt:variant>
      <vt:variant>
        <vt:i4>74</vt:i4>
      </vt:variant>
      <vt:variant>
        <vt:i4>0</vt:i4>
      </vt:variant>
      <vt:variant>
        <vt:i4>5</vt:i4>
      </vt:variant>
      <vt:variant>
        <vt:lpwstr/>
      </vt:variant>
      <vt:variant>
        <vt:lpwstr>_Toc150224420</vt:lpwstr>
      </vt:variant>
      <vt:variant>
        <vt:i4>1376311</vt:i4>
      </vt:variant>
      <vt:variant>
        <vt:i4>68</vt:i4>
      </vt:variant>
      <vt:variant>
        <vt:i4>0</vt:i4>
      </vt:variant>
      <vt:variant>
        <vt:i4>5</vt:i4>
      </vt:variant>
      <vt:variant>
        <vt:lpwstr/>
      </vt:variant>
      <vt:variant>
        <vt:lpwstr>_Toc150224419</vt:lpwstr>
      </vt:variant>
      <vt:variant>
        <vt:i4>1376311</vt:i4>
      </vt:variant>
      <vt:variant>
        <vt:i4>62</vt:i4>
      </vt:variant>
      <vt:variant>
        <vt:i4>0</vt:i4>
      </vt:variant>
      <vt:variant>
        <vt:i4>5</vt:i4>
      </vt:variant>
      <vt:variant>
        <vt:lpwstr/>
      </vt:variant>
      <vt:variant>
        <vt:lpwstr>_Toc150224418</vt:lpwstr>
      </vt:variant>
      <vt:variant>
        <vt:i4>1376311</vt:i4>
      </vt:variant>
      <vt:variant>
        <vt:i4>56</vt:i4>
      </vt:variant>
      <vt:variant>
        <vt:i4>0</vt:i4>
      </vt:variant>
      <vt:variant>
        <vt:i4>5</vt:i4>
      </vt:variant>
      <vt:variant>
        <vt:lpwstr/>
      </vt:variant>
      <vt:variant>
        <vt:lpwstr>_Toc150224417</vt:lpwstr>
      </vt:variant>
      <vt:variant>
        <vt:i4>1376311</vt:i4>
      </vt:variant>
      <vt:variant>
        <vt:i4>50</vt:i4>
      </vt:variant>
      <vt:variant>
        <vt:i4>0</vt:i4>
      </vt:variant>
      <vt:variant>
        <vt:i4>5</vt:i4>
      </vt:variant>
      <vt:variant>
        <vt:lpwstr/>
      </vt:variant>
      <vt:variant>
        <vt:lpwstr>_Toc150224416</vt:lpwstr>
      </vt:variant>
      <vt:variant>
        <vt:i4>1376311</vt:i4>
      </vt:variant>
      <vt:variant>
        <vt:i4>44</vt:i4>
      </vt:variant>
      <vt:variant>
        <vt:i4>0</vt:i4>
      </vt:variant>
      <vt:variant>
        <vt:i4>5</vt:i4>
      </vt:variant>
      <vt:variant>
        <vt:lpwstr/>
      </vt:variant>
      <vt:variant>
        <vt:lpwstr>_Toc150224415</vt:lpwstr>
      </vt:variant>
      <vt:variant>
        <vt:i4>1376311</vt:i4>
      </vt:variant>
      <vt:variant>
        <vt:i4>38</vt:i4>
      </vt:variant>
      <vt:variant>
        <vt:i4>0</vt:i4>
      </vt:variant>
      <vt:variant>
        <vt:i4>5</vt:i4>
      </vt:variant>
      <vt:variant>
        <vt:lpwstr/>
      </vt:variant>
      <vt:variant>
        <vt:lpwstr>_Toc150224414</vt:lpwstr>
      </vt:variant>
      <vt:variant>
        <vt:i4>1376311</vt:i4>
      </vt:variant>
      <vt:variant>
        <vt:i4>32</vt:i4>
      </vt:variant>
      <vt:variant>
        <vt:i4>0</vt:i4>
      </vt:variant>
      <vt:variant>
        <vt:i4>5</vt:i4>
      </vt:variant>
      <vt:variant>
        <vt:lpwstr/>
      </vt:variant>
      <vt:variant>
        <vt:lpwstr>_Toc150224413</vt:lpwstr>
      </vt:variant>
      <vt:variant>
        <vt:i4>1376311</vt:i4>
      </vt:variant>
      <vt:variant>
        <vt:i4>26</vt:i4>
      </vt:variant>
      <vt:variant>
        <vt:i4>0</vt:i4>
      </vt:variant>
      <vt:variant>
        <vt:i4>5</vt:i4>
      </vt:variant>
      <vt:variant>
        <vt:lpwstr/>
      </vt:variant>
      <vt:variant>
        <vt:lpwstr>_Toc150224412</vt:lpwstr>
      </vt:variant>
      <vt:variant>
        <vt:i4>1376311</vt:i4>
      </vt:variant>
      <vt:variant>
        <vt:i4>20</vt:i4>
      </vt:variant>
      <vt:variant>
        <vt:i4>0</vt:i4>
      </vt:variant>
      <vt:variant>
        <vt:i4>5</vt:i4>
      </vt:variant>
      <vt:variant>
        <vt:lpwstr/>
      </vt:variant>
      <vt:variant>
        <vt:lpwstr>_Toc150224411</vt:lpwstr>
      </vt:variant>
      <vt:variant>
        <vt:i4>1376311</vt:i4>
      </vt:variant>
      <vt:variant>
        <vt:i4>14</vt:i4>
      </vt:variant>
      <vt:variant>
        <vt:i4>0</vt:i4>
      </vt:variant>
      <vt:variant>
        <vt:i4>5</vt:i4>
      </vt:variant>
      <vt:variant>
        <vt:lpwstr/>
      </vt:variant>
      <vt:variant>
        <vt:lpwstr>_Toc150224410</vt:lpwstr>
      </vt:variant>
      <vt:variant>
        <vt:i4>1310775</vt:i4>
      </vt:variant>
      <vt:variant>
        <vt:i4>8</vt:i4>
      </vt:variant>
      <vt:variant>
        <vt:i4>0</vt:i4>
      </vt:variant>
      <vt:variant>
        <vt:i4>5</vt:i4>
      </vt:variant>
      <vt:variant>
        <vt:lpwstr/>
      </vt:variant>
      <vt:variant>
        <vt:lpwstr>_Toc150224409</vt:lpwstr>
      </vt:variant>
      <vt:variant>
        <vt:i4>1310775</vt:i4>
      </vt:variant>
      <vt:variant>
        <vt:i4>2</vt:i4>
      </vt:variant>
      <vt:variant>
        <vt:i4>0</vt:i4>
      </vt:variant>
      <vt:variant>
        <vt:i4>5</vt:i4>
      </vt:variant>
      <vt:variant>
        <vt:lpwstr/>
      </vt:variant>
      <vt:variant>
        <vt:lpwstr>_Toc150224408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2006-11-02T09:24:00Z</cp:lastPrinted>
  <dcterms:created xsi:type="dcterms:W3CDTF">2015-07-15T09:13:00Z</dcterms:created>
  <dcterms:modified xsi:type="dcterms:W3CDTF">2015-07-15T11:37:00Z</dcterms:modified>
</cp:coreProperties>
</file>